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DE4E9" w14:textId="77777777" w:rsidR="007C729C" w:rsidRPr="00CF2A40" w:rsidRDefault="007C729C" w:rsidP="007C729C">
      <w:pPr>
        <w:jc w:val="center"/>
        <w:rPr>
          <w:rFonts w:cs="Calibri"/>
          <w:color w:val="000000"/>
          <w:lang w:val="en-US" w:eastAsia="hr-HR"/>
        </w:rPr>
      </w:pPr>
      <w:bookmarkStart w:id="0" w:name="_Toc262738691"/>
      <w:r w:rsidRPr="00CF2A40">
        <w:rPr>
          <w:rFonts w:cs="Calibri"/>
          <w:color w:val="000000"/>
          <w:lang w:val="en-US" w:eastAsia="hr-HR"/>
        </w:rPr>
        <w:t>** FREE PREVIEW VERSION **</w:t>
      </w:r>
    </w:p>
    <w:p w14:paraId="20F3BAA7" w14:textId="77777777" w:rsidR="007C729C" w:rsidRDefault="007C729C" w:rsidP="007C729C">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414C63BF" w14:textId="77777777" w:rsidR="007C729C" w:rsidRDefault="007C729C" w:rsidP="007C729C">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2A9B7061" w14:textId="77777777" w:rsidR="007C729C" w:rsidRPr="001764E3" w:rsidRDefault="007C729C" w:rsidP="007C729C">
      <w:pPr>
        <w:pStyle w:val="CommentText"/>
        <w:spacing w:after="0"/>
        <w:rPr>
          <w:rFonts w:asciiTheme="minorHAnsi" w:hAnsiTheme="minorHAnsi" w:cstheme="minorHAnsi"/>
          <w:color w:val="1D1C1D"/>
          <w:sz w:val="22"/>
          <w:szCs w:val="22"/>
          <w:shd w:val="clear" w:color="auto" w:fill="F8F8F8"/>
        </w:rPr>
      </w:pPr>
      <w:bookmarkStart w:id="1" w:name="_GoBack"/>
      <w:bookmarkEnd w:id="1"/>
    </w:p>
    <w:p w14:paraId="2832F27C" w14:textId="77777777" w:rsidR="007C729C" w:rsidRPr="002E1AB9" w:rsidRDefault="007C729C" w:rsidP="007C729C">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7C729C" w:rsidRPr="006D7B99" w14:paraId="1C7B9E39" w14:textId="77777777" w:rsidTr="000C6A2B">
        <w:trPr>
          <w:trHeight w:val="925"/>
        </w:trPr>
        <w:tc>
          <w:tcPr>
            <w:tcW w:w="2410" w:type="dxa"/>
            <w:tcMar>
              <w:top w:w="0" w:type="dxa"/>
              <w:left w:w="108" w:type="dxa"/>
              <w:bottom w:w="0" w:type="dxa"/>
              <w:right w:w="108" w:type="dxa"/>
            </w:tcMar>
            <w:vAlign w:val="center"/>
            <w:hideMark/>
          </w:tcPr>
          <w:p w14:paraId="458D5032" w14:textId="77777777" w:rsidR="007C729C" w:rsidRPr="006D7B99" w:rsidRDefault="007C729C"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594A5D23" w14:textId="77777777" w:rsidR="007C729C" w:rsidRPr="006D7B99" w:rsidRDefault="007C729C"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14E3F2CA" w14:textId="77777777" w:rsidR="007C729C" w:rsidRPr="006D7B99" w:rsidRDefault="007C729C"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07E5F884" w14:textId="77777777" w:rsidR="007C729C" w:rsidRPr="006D7B99" w:rsidRDefault="007C729C"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7C729C" w:rsidRPr="006D7B99" w14:paraId="5851DC71" w14:textId="77777777" w:rsidTr="000C6A2B">
        <w:trPr>
          <w:trHeight w:val="883"/>
        </w:trPr>
        <w:tc>
          <w:tcPr>
            <w:tcW w:w="2410" w:type="dxa"/>
            <w:tcMar>
              <w:top w:w="0" w:type="dxa"/>
              <w:left w:w="108" w:type="dxa"/>
              <w:bottom w:w="0" w:type="dxa"/>
              <w:right w:w="108" w:type="dxa"/>
            </w:tcMar>
            <w:hideMark/>
          </w:tcPr>
          <w:p w14:paraId="4D71A202" w14:textId="77777777" w:rsidR="007C729C" w:rsidRPr="006D7B99" w:rsidRDefault="007C729C"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1B611480" w14:textId="77777777" w:rsidR="007C729C" w:rsidRPr="00577B04" w:rsidRDefault="007C729C"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765C29F2" w14:textId="77777777" w:rsidR="007C729C" w:rsidRPr="00577B04" w:rsidRDefault="007C729C"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48C212A3" w14:textId="77777777" w:rsidR="007C729C" w:rsidRPr="00577B04" w:rsidRDefault="007C729C"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7C729C" w:rsidRPr="006D7B99" w14:paraId="58DC80BE" w14:textId="77777777" w:rsidTr="000C6A2B">
        <w:trPr>
          <w:trHeight w:val="1046"/>
        </w:trPr>
        <w:tc>
          <w:tcPr>
            <w:tcW w:w="2410" w:type="dxa"/>
            <w:shd w:val="clear" w:color="auto" w:fill="F2F2F2"/>
            <w:tcMar>
              <w:top w:w="0" w:type="dxa"/>
              <w:left w:w="108" w:type="dxa"/>
              <w:bottom w:w="0" w:type="dxa"/>
              <w:right w:w="108" w:type="dxa"/>
            </w:tcMar>
            <w:vAlign w:val="center"/>
            <w:hideMark/>
          </w:tcPr>
          <w:p w14:paraId="5782C419" w14:textId="77777777" w:rsidR="007C729C" w:rsidRPr="00577B04" w:rsidRDefault="007C729C"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4EA9E63F" w14:textId="77777777" w:rsidR="007C729C" w:rsidRPr="00BF3FA8" w:rsidRDefault="007C729C" w:rsidP="007C729C">
            <w:pPr>
              <w:pStyle w:val="ListParagraph"/>
              <w:numPr>
                <w:ilvl w:val="0"/>
                <w:numId w:val="15"/>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6F2DFB1" w14:textId="77777777" w:rsidR="007C729C" w:rsidRPr="00BF3FA8" w:rsidRDefault="007C729C" w:rsidP="007C729C">
            <w:pPr>
              <w:pStyle w:val="ListParagraph"/>
              <w:numPr>
                <w:ilvl w:val="0"/>
                <w:numId w:val="16"/>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E7C7D38" w14:textId="77777777" w:rsidR="007C729C" w:rsidRPr="00BF3FA8" w:rsidRDefault="007C729C" w:rsidP="007C729C">
            <w:pPr>
              <w:pStyle w:val="ListParagraph"/>
              <w:numPr>
                <w:ilvl w:val="0"/>
                <w:numId w:val="17"/>
              </w:numPr>
              <w:spacing w:after="0"/>
              <w:ind w:left="714" w:hanging="357"/>
              <w:jc w:val="center"/>
              <w:rPr>
                <w:rFonts w:eastAsia="Times New Roman" w:cs="Calibri"/>
                <w:color w:val="52B352"/>
                <w:sz w:val="40"/>
                <w:szCs w:val="40"/>
                <w:lang w:val="en-US" w:eastAsia="pt-BR"/>
              </w:rPr>
            </w:pPr>
          </w:p>
        </w:tc>
      </w:tr>
      <w:tr w:rsidR="007C729C" w:rsidRPr="006D7B99" w14:paraId="286F2C84" w14:textId="77777777" w:rsidTr="000C6A2B">
        <w:trPr>
          <w:trHeight w:val="1046"/>
        </w:trPr>
        <w:tc>
          <w:tcPr>
            <w:tcW w:w="2410" w:type="dxa"/>
            <w:shd w:val="clear" w:color="auto" w:fill="F7FBFB"/>
            <w:tcMar>
              <w:top w:w="0" w:type="dxa"/>
              <w:left w:w="108" w:type="dxa"/>
              <w:bottom w:w="0" w:type="dxa"/>
              <w:right w:w="108" w:type="dxa"/>
            </w:tcMar>
            <w:vAlign w:val="center"/>
            <w:hideMark/>
          </w:tcPr>
          <w:p w14:paraId="1E43EA18" w14:textId="77777777" w:rsidR="007C729C" w:rsidRPr="00577B04" w:rsidRDefault="007C729C"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2E7851DE" w14:textId="77777777" w:rsidR="007C729C" w:rsidRPr="00BF3FA8" w:rsidRDefault="007C729C" w:rsidP="007C729C">
            <w:pPr>
              <w:pStyle w:val="ListParagraph"/>
              <w:numPr>
                <w:ilvl w:val="0"/>
                <w:numId w:val="18"/>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58E97F7F" w14:textId="77777777" w:rsidR="007C729C" w:rsidRPr="00BF3FA8" w:rsidRDefault="007C729C" w:rsidP="007C729C">
            <w:pPr>
              <w:pStyle w:val="ListParagraph"/>
              <w:numPr>
                <w:ilvl w:val="0"/>
                <w:numId w:val="19"/>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0CD20C7" w14:textId="77777777" w:rsidR="007C729C" w:rsidRPr="00BF3FA8" w:rsidRDefault="007C729C" w:rsidP="007C729C">
            <w:pPr>
              <w:pStyle w:val="ListParagraph"/>
              <w:numPr>
                <w:ilvl w:val="0"/>
                <w:numId w:val="20"/>
              </w:numPr>
              <w:spacing w:after="0" w:line="253" w:lineRule="atLeast"/>
              <w:jc w:val="center"/>
              <w:rPr>
                <w:rFonts w:eastAsia="Times New Roman" w:cs="Calibri"/>
                <w:color w:val="52B352"/>
                <w:sz w:val="40"/>
                <w:szCs w:val="40"/>
                <w:lang w:val="pt-PT" w:eastAsia="pt-BR"/>
              </w:rPr>
            </w:pPr>
          </w:p>
        </w:tc>
      </w:tr>
      <w:tr w:rsidR="007C729C" w:rsidRPr="006D7B99" w14:paraId="10DDDDC8" w14:textId="77777777" w:rsidTr="000C6A2B">
        <w:trPr>
          <w:trHeight w:val="1046"/>
        </w:trPr>
        <w:tc>
          <w:tcPr>
            <w:tcW w:w="2410" w:type="dxa"/>
            <w:shd w:val="clear" w:color="auto" w:fill="F2F2F2"/>
            <w:tcMar>
              <w:top w:w="0" w:type="dxa"/>
              <w:left w:w="108" w:type="dxa"/>
              <w:bottom w:w="0" w:type="dxa"/>
              <w:right w:w="108" w:type="dxa"/>
            </w:tcMar>
            <w:vAlign w:val="center"/>
            <w:hideMark/>
          </w:tcPr>
          <w:p w14:paraId="4C0B7C99" w14:textId="77777777" w:rsidR="007C729C" w:rsidRPr="00577B04" w:rsidRDefault="007C729C"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6FB7DFB5" w14:textId="77777777" w:rsidR="007C729C" w:rsidRPr="00ED05C0" w:rsidRDefault="007C729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7C0E12B2" w14:textId="77777777" w:rsidR="007C729C" w:rsidRPr="00ED05C0" w:rsidRDefault="007C729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42F01EE4" w14:textId="77777777" w:rsidR="007C729C" w:rsidRPr="00ED05C0" w:rsidRDefault="007C729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7C729C" w:rsidRPr="006D7B99" w14:paraId="39A8D568" w14:textId="77777777" w:rsidTr="000C6A2B">
        <w:trPr>
          <w:trHeight w:val="1046"/>
        </w:trPr>
        <w:tc>
          <w:tcPr>
            <w:tcW w:w="2410" w:type="dxa"/>
            <w:shd w:val="clear" w:color="auto" w:fill="F7FBFB"/>
            <w:tcMar>
              <w:top w:w="0" w:type="dxa"/>
              <w:left w:w="108" w:type="dxa"/>
              <w:bottom w:w="0" w:type="dxa"/>
              <w:right w:w="108" w:type="dxa"/>
            </w:tcMar>
            <w:vAlign w:val="center"/>
            <w:hideMark/>
          </w:tcPr>
          <w:p w14:paraId="2A920A0A" w14:textId="77777777" w:rsidR="007C729C" w:rsidRPr="00577B04" w:rsidRDefault="007C729C"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3F97E6F1" w14:textId="77777777" w:rsidR="007C729C" w:rsidRPr="00ED05C0" w:rsidRDefault="007C729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41838610" w14:textId="77777777" w:rsidR="007C729C" w:rsidRPr="00ED05C0" w:rsidRDefault="007C729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6DBAFDD5" w14:textId="77777777" w:rsidR="007C729C" w:rsidRPr="00ED05C0" w:rsidRDefault="007C729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7C729C" w:rsidRPr="006D7B99" w14:paraId="36B2C928" w14:textId="77777777" w:rsidTr="000C6A2B">
        <w:trPr>
          <w:trHeight w:val="1046"/>
        </w:trPr>
        <w:tc>
          <w:tcPr>
            <w:tcW w:w="2410" w:type="dxa"/>
            <w:shd w:val="clear" w:color="auto" w:fill="F2F2F2"/>
            <w:tcMar>
              <w:top w:w="0" w:type="dxa"/>
              <w:left w:w="108" w:type="dxa"/>
              <w:bottom w:w="0" w:type="dxa"/>
              <w:right w:w="108" w:type="dxa"/>
            </w:tcMar>
            <w:vAlign w:val="center"/>
            <w:hideMark/>
          </w:tcPr>
          <w:p w14:paraId="1D0FC888" w14:textId="77777777" w:rsidR="007C729C" w:rsidRPr="00577B04" w:rsidRDefault="007C729C"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018CC368" w14:textId="77777777" w:rsidR="007C729C" w:rsidRPr="00ED05C0" w:rsidRDefault="007C729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10311086" w14:textId="77777777" w:rsidR="007C729C" w:rsidRPr="00ED05C0" w:rsidRDefault="007C729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4553B0CF" w14:textId="77777777" w:rsidR="007C729C" w:rsidRPr="00ED05C0" w:rsidRDefault="007C729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7C729C" w:rsidRPr="006D7B99" w14:paraId="63B1E0CA" w14:textId="77777777" w:rsidTr="000C6A2B">
        <w:trPr>
          <w:trHeight w:val="1046"/>
        </w:trPr>
        <w:tc>
          <w:tcPr>
            <w:tcW w:w="2410" w:type="dxa"/>
            <w:shd w:val="clear" w:color="auto" w:fill="F7FBFB"/>
            <w:tcMar>
              <w:top w:w="0" w:type="dxa"/>
              <w:left w:w="108" w:type="dxa"/>
              <w:bottom w:w="0" w:type="dxa"/>
              <w:right w:w="108" w:type="dxa"/>
            </w:tcMar>
            <w:vAlign w:val="center"/>
            <w:hideMark/>
          </w:tcPr>
          <w:p w14:paraId="03DBDE80" w14:textId="77777777" w:rsidR="007C729C" w:rsidRPr="00577B04" w:rsidRDefault="007C729C"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24F3753F" w14:textId="77777777" w:rsidR="007C729C" w:rsidRPr="00ED05C0" w:rsidRDefault="007C729C"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2AE5B3D3" w14:textId="77777777" w:rsidR="007C729C" w:rsidRPr="00ED05C0" w:rsidRDefault="007C729C" w:rsidP="007C729C">
            <w:pPr>
              <w:pStyle w:val="ListParagraph"/>
              <w:numPr>
                <w:ilvl w:val="0"/>
                <w:numId w:val="21"/>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4930797F" w14:textId="77777777" w:rsidR="007C729C" w:rsidRPr="00ED05C0" w:rsidRDefault="007C729C" w:rsidP="007C729C">
            <w:pPr>
              <w:pStyle w:val="ListParagraph"/>
              <w:numPr>
                <w:ilvl w:val="0"/>
                <w:numId w:val="21"/>
              </w:numPr>
              <w:spacing w:after="0" w:line="253" w:lineRule="atLeast"/>
              <w:jc w:val="center"/>
              <w:rPr>
                <w:rFonts w:eastAsia="Times New Roman" w:cs="Calibri"/>
                <w:color w:val="52B352"/>
                <w:sz w:val="24"/>
                <w:szCs w:val="24"/>
                <w:lang w:val="pt-PT" w:eastAsia="pt-BR"/>
              </w:rPr>
            </w:pPr>
          </w:p>
        </w:tc>
      </w:tr>
      <w:tr w:rsidR="007C729C" w:rsidRPr="006D7B99" w14:paraId="671FCF31" w14:textId="77777777" w:rsidTr="000C6A2B">
        <w:trPr>
          <w:trHeight w:val="544"/>
        </w:trPr>
        <w:tc>
          <w:tcPr>
            <w:tcW w:w="2410" w:type="dxa"/>
            <w:shd w:val="clear" w:color="auto" w:fill="F7FBFB"/>
            <w:tcMar>
              <w:top w:w="0" w:type="dxa"/>
              <w:left w:w="108" w:type="dxa"/>
              <w:bottom w:w="0" w:type="dxa"/>
              <w:right w:w="108" w:type="dxa"/>
            </w:tcMar>
            <w:vAlign w:val="center"/>
          </w:tcPr>
          <w:p w14:paraId="3A09958D" w14:textId="77777777" w:rsidR="007C729C" w:rsidRPr="00577B04" w:rsidRDefault="007C729C"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1CBB18D8" w14:textId="77777777" w:rsidR="007C729C" w:rsidRPr="00ED05C0" w:rsidRDefault="00D0415A"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7C729C"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50B4C90B" w14:textId="77777777" w:rsidR="007C729C" w:rsidRPr="004E552A" w:rsidRDefault="00D0415A" w:rsidP="000C6A2B">
            <w:pPr>
              <w:spacing w:after="0" w:line="253" w:lineRule="atLeast"/>
              <w:jc w:val="center"/>
              <w:rPr>
                <w:rFonts w:eastAsia="Times New Roman" w:cs="Calibri"/>
                <w:color w:val="52B352"/>
                <w:sz w:val="28"/>
                <w:szCs w:val="28"/>
                <w:lang w:val="pt-PT" w:eastAsia="pt-BR"/>
              </w:rPr>
            </w:pPr>
            <w:hyperlink r:id="rId9" w:history="1">
              <w:r w:rsidR="007C729C"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42919C23" w14:textId="77777777" w:rsidR="007C729C" w:rsidRPr="00AC4999" w:rsidRDefault="00D0415A"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7C729C" w:rsidRPr="004E552A">
                <w:rPr>
                  <w:rStyle w:val="Hyperlink"/>
                  <w:rFonts w:eastAsia="Times New Roman" w:cs="Calibri"/>
                  <w:b/>
                  <w:bCs/>
                  <w:sz w:val="24"/>
                  <w:szCs w:val="24"/>
                  <w:lang w:val="en-US" w:eastAsia="pt-BR"/>
                </w:rPr>
                <w:t>BUY NOW</w:t>
              </w:r>
            </w:hyperlink>
          </w:p>
        </w:tc>
      </w:tr>
      <w:tr w:rsidR="007C729C" w:rsidRPr="006D7B99" w14:paraId="28B97F2B" w14:textId="77777777" w:rsidTr="000C6A2B">
        <w:trPr>
          <w:trHeight w:val="265"/>
        </w:trPr>
        <w:tc>
          <w:tcPr>
            <w:tcW w:w="2410" w:type="dxa"/>
            <w:shd w:val="clear" w:color="auto" w:fill="F7FBFB"/>
            <w:tcMar>
              <w:top w:w="0" w:type="dxa"/>
              <w:left w:w="108" w:type="dxa"/>
              <w:bottom w:w="0" w:type="dxa"/>
              <w:right w:w="108" w:type="dxa"/>
            </w:tcMar>
            <w:vAlign w:val="center"/>
          </w:tcPr>
          <w:p w14:paraId="4A5C7AE5" w14:textId="77777777" w:rsidR="007C729C" w:rsidRPr="00577B04" w:rsidRDefault="007C729C"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58E372D7" w14:textId="77777777" w:rsidR="007C729C" w:rsidRPr="00AC4999" w:rsidRDefault="007C729C"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bl>
    <w:p w14:paraId="153F4EF8" w14:textId="73E69E33" w:rsidR="007C729C" w:rsidRDefault="007C729C" w:rsidP="00AC3ED9">
      <w:pPr>
        <w:rPr>
          <w:lang w:val="en-US"/>
        </w:rPr>
      </w:pPr>
    </w:p>
    <w:p w14:paraId="2680C79F" w14:textId="14150DBE" w:rsidR="005175F5" w:rsidRPr="00A8069F" w:rsidRDefault="005175F5" w:rsidP="005175F5">
      <w:pPr>
        <w:jc w:val="center"/>
        <w:rPr>
          <w:b/>
          <w:sz w:val="28"/>
          <w:szCs w:val="28"/>
          <w:lang w:val="en-US"/>
        </w:rPr>
      </w:pPr>
      <w:r>
        <w:rPr>
          <w:lang w:val="en-US"/>
        </w:rPr>
        <w:br w:type="page"/>
      </w:r>
      <w:commentRangeStart w:id="2"/>
      <w:commentRangeStart w:id="3"/>
      <w:r w:rsidRPr="00A8069F">
        <w:rPr>
          <w:b/>
          <w:sz w:val="28"/>
          <w:szCs w:val="28"/>
          <w:lang w:val="en-US"/>
        </w:rPr>
        <w:lastRenderedPageBreak/>
        <w:t xml:space="preserve">Statement of Acceptance of </w:t>
      </w:r>
      <w:r w:rsidRPr="00A8069F">
        <w:rPr>
          <w:b/>
          <w:sz w:val="28"/>
          <w:szCs w:val="28"/>
          <w:lang w:val="en-US"/>
        </w:rPr>
        <w:br/>
        <w:t>Information Security Management System Documents</w:t>
      </w:r>
      <w:commentRangeEnd w:id="2"/>
      <w:r>
        <w:rPr>
          <w:rStyle w:val="CommentReference"/>
        </w:rPr>
        <w:commentReference w:id="2"/>
      </w:r>
      <w:commentRangeEnd w:id="3"/>
      <w:r>
        <w:rPr>
          <w:rStyle w:val="CommentReference"/>
        </w:rPr>
        <w:commentReference w:id="3"/>
      </w:r>
    </w:p>
    <w:p w14:paraId="1294DCC8" w14:textId="375A3309" w:rsidR="005175F5" w:rsidRDefault="005175F5">
      <w:pPr>
        <w:spacing w:after="0" w:line="240" w:lineRule="auto"/>
        <w:rPr>
          <w:lang w:val="en-US"/>
        </w:rPr>
      </w:pPr>
    </w:p>
    <w:p w14:paraId="1A64C25A" w14:textId="77777777" w:rsidR="00D152D3" w:rsidRDefault="00D152D3" w:rsidP="007C729C">
      <w:pPr>
        <w:spacing w:after="0" w:line="240" w:lineRule="auto"/>
        <w:rPr>
          <w:lang w:val="en-US"/>
        </w:rPr>
      </w:pPr>
    </w:p>
    <w:p w14:paraId="7E4DC16D" w14:textId="2B1D11C4" w:rsidR="00AC3ED9" w:rsidRPr="00A8069F" w:rsidRDefault="00AC3ED9" w:rsidP="00AC3ED9">
      <w:pPr>
        <w:rPr>
          <w:lang w:val="en-US"/>
        </w:rPr>
      </w:pPr>
      <w:r w:rsidRPr="00A8069F">
        <w:rPr>
          <w:lang w:val="en-US"/>
        </w:rPr>
        <w:t xml:space="preserve">I hereby declare that I am fully familiar with the </w:t>
      </w:r>
      <w:commentRangeStart w:id="4"/>
      <w:r w:rsidRPr="00A8069F">
        <w:rPr>
          <w:lang w:val="en-US"/>
        </w:rPr>
        <w:t>Information Security Policy</w:t>
      </w:r>
      <w:commentRangeEnd w:id="4"/>
      <w:r w:rsidR="00A8069F">
        <w:rPr>
          <w:rStyle w:val="CommentReference"/>
        </w:rPr>
        <w:commentReference w:id="4"/>
      </w:r>
      <w:r w:rsidRPr="00A8069F">
        <w:rPr>
          <w:lang w:val="en-US"/>
        </w:rPr>
        <w:t xml:space="preserve"> of </w:t>
      </w:r>
      <w:commentRangeStart w:id="5"/>
      <w:r w:rsidRPr="00A8069F">
        <w:rPr>
          <w:lang w:val="en-US"/>
        </w:rPr>
        <w:t>[organization name]</w:t>
      </w:r>
      <w:commentRangeEnd w:id="5"/>
      <w:r w:rsidR="00A8069F">
        <w:rPr>
          <w:rStyle w:val="CommentReference"/>
        </w:rPr>
        <w:commentReference w:id="5"/>
      </w:r>
      <w:r w:rsidRPr="00A8069F">
        <w:rPr>
          <w:lang w:val="en-US"/>
        </w:rPr>
        <w:t xml:space="preserve">, and with </w:t>
      </w:r>
      <w:commentRangeStart w:id="6"/>
      <w:r w:rsidRPr="00A8069F">
        <w:rPr>
          <w:lang w:val="en-US"/>
        </w:rPr>
        <w:t>other documents published as part of the Information Security Management System:</w:t>
      </w:r>
    </w:p>
    <w:p w14:paraId="08027E6B" w14:textId="23C21CE5" w:rsidR="00AC3ED9" w:rsidRDefault="00AC3ED9" w:rsidP="00AC3ED9">
      <w:pPr>
        <w:numPr>
          <w:ilvl w:val="0"/>
          <w:numId w:val="14"/>
        </w:numPr>
        <w:rPr>
          <w:lang w:val="en-US"/>
        </w:rPr>
      </w:pPr>
      <w:r w:rsidRPr="00A8069F">
        <w:rPr>
          <w:lang w:val="en-US"/>
        </w:rPr>
        <w:t>[</w:t>
      </w:r>
      <w:r w:rsidR="007C729C">
        <w:rPr>
          <w:lang w:val="en-US"/>
        </w:rPr>
        <w:t>…</w:t>
      </w:r>
      <w:r w:rsidRPr="00A8069F">
        <w:rPr>
          <w:lang w:val="en-US"/>
        </w:rPr>
        <w:t>]</w:t>
      </w:r>
      <w:commentRangeEnd w:id="6"/>
      <w:r w:rsidR="00A8069F">
        <w:rPr>
          <w:rStyle w:val="CommentReference"/>
        </w:rPr>
        <w:commentReference w:id="6"/>
      </w:r>
    </w:p>
    <w:p w14:paraId="51920703" w14:textId="77777777" w:rsidR="007C729C" w:rsidRDefault="007C729C" w:rsidP="007C729C">
      <w:pPr>
        <w:rPr>
          <w:lang w:val="en-US"/>
        </w:rPr>
      </w:pPr>
    </w:p>
    <w:p w14:paraId="06BCFA68" w14:textId="77777777" w:rsidR="005175F5" w:rsidRDefault="005175F5" w:rsidP="007C729C">
      <w:pPr>
        <w:rPr>
          <w:lang w:val="en-US"/>
        </w:rPr>
      </w:pPr>
    </w:p>
    <w:p w14:paraId="1ADF2D18" w14:textId="77777777" w:rsidR="005175F5" w:rsidRDefault="005175F5" w:rsidP="007C729C">
      <w:pPr>
        <w:rPr>
          <w:lang w:val="en-US"/>
        </w:rPr>
      </w:pPr>
    </w:p>
    <w:p w14:paraId="7ED1A5DE" w14:textId="77777777" w:rsidR="005175F5" w:rsidRDefault="005175F5" w:rsidP="007C729C">
      <w:pPr>
        <w:rPr>
          <w:lang w:val="en-US"/>
        </w:rPr>
      </w:pPr>
    </w:p>
    <w:p w14:paraId="3333F89A" w14:textId="6A23E138" w:rsidR="007C729C" w:rsidRDefault="007C729C" w:rsidP="007C729C">
      <w:pPr>
        <w:spacing w:after="0"/>
        <w:rPr>
          <w:lang w:val="en-US"/>
        </w:rPr>
      </w:pPr>
    </w:p>
    <w:p w14:paraId="7D840718" w14:textId="77777777" w:rsidR="007C729C" w:rsidRDefault="007C729C" w:rsidP="007C729C">
      <w:pPr>
        <w:spacing w:after="0"/>
        <w:rPr>
          <w:lang w:val="en-US"/>
        </w:rPr>
      </w:pPr>
    </w:p>
    <w:p w14:paraId="4BD51FAC" w14:textId="77777777" w:rsidR="005175F5" w:rsidRDefault="005175F5" w:rsidP="007C729C">
      <w:pPr>
        <w:spacing w:after="0"/>
        <w:rPr>
          <w:lang w:val="en-US"/>
        </w:rPr>
      </w:pPr>
    </w:p>
    <w:p w14:paraId="6BD4F3A6" w14:textId="77777777" w:rsidR="007C729C" w:rsidRDefault="007C729C" w:rsidP="007C729C">
      <w:pPr>
        <w:spacing w:after="0"/>
        <w:rPr>
          <w:lang w:val="en-US"/>
        </w:rPr>
      </w:pPr>
    </w:p>
    <w:p w14:paraId="639420FD" w14:textId="77777777" w:rsidR="007C729C" w:rsidRDefault="007C729C" w:rsidP="007C729C">
      <w:pPr>
        <w:spacing w:after="0"/>
        <w:rPr>
          <w:lang w:val="en-US"/>
        </w:rPr>
      </w:pPr>
    </w:p>
    <w:p w14:paraId="44C26326" w14:textId="77777777" w:rsidR="007C729C" w:rsidRDefault="007C729C" w:rsidP="007C729C">
      <w:pPr>
        <w:spacing w:after="0"/>
        <w:jc w:val="center"/>
        <w:rPr>
          <w:lang w:val="en-US"/>
        </w:rPr>
      </w:pPr>
      <w:r>
        <w:rPr>
          <w:lang w:val="en-US"/>
        </w:rPr>
        <w:t>** END OF FREE PREVIEW **</w:t>
      </w:r>
    </w:p>
    <w:p w14:paraId="70628F74" w14:textId="77777777" w:rsidR="007C729C" w:rsidRDefault="007C729C" w:rsidP="007C729C">
      <w:pPr>
        <w:spacing w:after="0"/>
        <w:jc w:val="center"/>
        <w:rPr>
          <w:lang w:val="en-US"/>
        </w:rPr>
      </w:pPr>
    </w:p>
    <w:p w14:paraId="10264F80" w14:textId="2A3AFA45" w:rsidR="007C729C" w:rsidRDefault="007C729C" w:rsidP="007C729C">
      <w:pPr>
        <w:jc w:val="center"/>
        <w:rPr>
          <w:lang w:val="en-US"/>
        </w:rPr>
      </w:pPr>
      <w:r>
        <w:rPr>
          <w:lang w:val="en-US"/>
        </w:rPr>
        <w:t>To download full version of this document click here:</w:t>
      </w:r>
      <w:r>
        <w:rPr>
          <w:lang w:val="en-US"/>
        </w:rPr>
        <w:br/>
      </w:r>
      <w:hyperlink r:id="rId13" w:history="1">
        <w:r w:rsidR="00284025">
          <w:rPr>
            <w:rStyle w:val="Hyperlink"/>
            <w:lang w:val="en-US"/>
          </w:rPr>
          <w:t>https://advisera.com/27001academy/documentation/statement-of-acceptance-of-isms-documents/</w:t>
        </w:r>
      </w:hyperlink>
      <w:r>
        <w:rPr>
          <w:lang w:val="en-US"/>
        </w:rPr>
        <w:t xml:space="preserve"> </w:t>
      </w:r>
    </w:p>
    <w:p w14:paraId="139E5018" w14:textId="77777777" w:rsidR="007C729C" w:rsidRPr="00A8069F" w:rsidRDefault="007C729C" w:rsidP="007C729C">
      <w:pPr>
        <w:rPr>
          <w:lang w:val="en-US"/>
        </w:rPr>
      </w:pPr>
    </w:p>
    <w:p w14:paraId="62B8803F" w14:textId="77777777" w:rsidR="00AC3ED9" w:rsidRPr="00A8069F" w:rsidRDefault="00AC3ED9" w:rsidP="00AC3ED9">
      <w:pPr>
        <w:rPr>
          <w:lang w:val="en-US"/>
        </w:rPr>
      </w:pPr>
    </w:p>
    <w:bookmarkEnd w:id="0"/>
    <w:p w14:paraId="0B2D9E3E" w14:textId="77777777" w:rsidR="00CA5F69" w:rsidRPr="00A8069F" w:rsidRDefault="00CA5F69" w:rsidP="00CA5F69">
      <w:pPr>
        <w:rPr>
          <w:lang w:val="en-US"/>
        </w:rPr>
      </w:pPr>
    </w:p>
    <w:sectPr w:rsidR="00CA5F69" w:rsidRPr="00A8069F" w:rsidSect="00AC3ED9">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27001Academy" w:date="2022-06-09T00:03:00Z" w:initials="27001">
    <w:p w14:paraId="3576D8D5" w14:textId="77777777" w:rsidR="005175F5" w:rsidRDefault="005175F5" w:rsidP="005175F5">
      <w:pPr>
        <w:pStyle w:val="CommentText"/>
      </w:pPr>
      <w:r>
        <w:rPr>
          <w:rStyle w:val="CommentReference"/>
        </w:rPr>
        <w:annotationRef/>
      </w:r>
      <w:r>
        <w:rPr>
          <w:rStyle w:val="CommentReference"/>
        </w:rPr>
        <w:annotationRef/>
      </w:r>
      <w:r>
        <w:rPr>
          <w:rStyle w:val="CommentReference"/>
        </w:rPr>
        <w:annotationRef/>
      </w:r>
      <w:r>
        <w:t>This Statement must be signed by all employees of the organization, as well as by other persons included in the ISMS scope.</w:t>
      </w:r>
    </w:p>
    <w:p w14:paraId="2B693474" w14:textId="77777777" w:rsidR="005175F5" w:rsidRDefault="005175F5" w:rsidP="005175F5">
      <w:pPr>
        <w:pStyle w:val="CommentText"/>
      </w:pPr>
    </w:p>
    <w:p w14:paraId="7E0E0E25" w14:textId="77777777" w:rsidR="005175F5" w:rsidRDefault="005175F5" w:rsidP="005175F5">
      <w:pPr>
        <w:pStyle w:val="CommentText"/>
      </w:pPr>
      <w:r w:rsidRPr="00A8069F">
        <w:t>Alternatively, you need to prove in some other way that your employees have read and understood the documents – e.g., by asking them to confirm their receipt of the documents by email, by tracking the opening of the documents through a document management system, etc.</w:t>
      </w:r>
    </w:p>
  </w:comment>
  <w:comment w:id="3" w:author="27001Academy" w:date="2022-06-09T00:04:00Z" w:initials="27001">
    <w:p w14:paraId="7C4190A2" w14:textId="77777777" w:rsidR="005175F5" w:rsidRPr="00EB062A" w:rsidRDefault="005175F5" w:rsidP="005175F5">
      <w:pPr>
        <w:pStyle w:val="CommentText"/>
      </w:pPr>
      <w:r>
        <w:rPr>
          <w:rStyle w:val="CommentReference"/>
        </w:rPr>
        <w:annotationRef/>
      </w:r>
      <w:r>
        <w:rPr>
          <w:rStyle w:val="CommentReference"/>
        </w:rPr>
        <w:annotationRef/>
      </w:r>
      <w:r w:rsidRPr="00EB062A">
        <w:t>To learn more about this topic, read this article:</w:t>
      </w:r>
    </w:p>
    <w:p w14:paraId="7A5685F8" w14:textId="77777777" w:rsidR="005175F5" w:rsidRPr="00EB062A" w:rsidRDefault="005175F5" w:rsidP="005175F5">
      <w:pPr>
        <w:pStyle w:val="CommentText"/>
      </w:pPr>
    </w:p>
    <w:p w14:paraId="645E6351" w14:textId="77777777" w:rsidR="005175F5" w:rsidRDefault="005175F5" w:rsidP="005175F5">
      <w:pPr>
        <w:pStyle w:val="CommentText"/>
      </w:pPr>
      <w:r w:rsidRPr="00EB062A">
        <w:t xml:space="preserve">How to gain employee buy-in when implementing cybersecurity according to ISO 27001 </w:t>
      </w:r>
      <w:hyperlink r:id="rId1" w:history="1">
        <w:r w:rsidRPr="00F11720">
          <w:rPr>
            <w:rStyle w:val="Hyperlink"/>
          </w:rPr>
          <w:t>https://advisera.com/27001academy/blog/2017/07/03/how-to-gain-employee-buy-in-when-implementing-cybersecurity-according-to-iso-27001/</w:t>
        </w:r>
      </w:hyperlink>
    </w:p>
  </w:comment>
  <w:comment w:id="4" w:author="27001Academy" w:date="2022-06-09T00:04:00Z" w:initials="27001">
    <w:p w14:paraId="7343DE94" w14:textId="65534C16" w:rsidR="00A8069F" w:rsidRPr="00A8069F" w:rsidRDefault="00A8069F">
      <w:pPr>
        <w:pStyle w:val="CommentText"/>
      </w:pPr>
      <w:r w:rsidRPr="00A8069F">
        <w:rPr>
          <w:rStyle w:val="CommentReference"/>
        </w:rPr>
        <w:annotationRef/>
      </w:r>
      <w:r w:rsidRPr="00A8069F">
        <w:rPr>
          <w:rStyle w:val="CommentReference"/>
        </w:rPr>
        <w:annotationRef/>
      </w:r>
      <w:r w:rsidRPr="00A8069F">
        <w:t>You can find a template for this document in the ISO 27001 Documentation Toolkit folder “05_General_Policies”.</w:t>
      </w:r>
    </w:p>
  </w:comment>
  <w:comment w:id="5" w:author="27001Academy" w:date="2022-06-09T00:05:00Z" w:initials="27001">
    <w:p w14:paraId="66F32C65" w14:textId="7DB44B01" w:rsidR="00A8069F" w:rsidRDefault="00A8069F">
      <w:pPr>
        <w:pStyle w:val="CommentText"/>
      </w:pPr>
      <w:r>
        <w:rPr>
          <w:rStyle w:val="CommentReference"/>
        </w:rPr>
        <w:annotationRef/>
      </w:r>
      <w:r w:rsidRPr="00A8069F">
        <w:rPr>
          <w:rStyle w:val="CommentReference"/>
        </w:rPr>
        <w:annotationRef/>
      </w:r>
      <w:r w:rsidRPr="00A8069F">
        <w:t>Include the name of your organization.</w:t>
      </w:r>
    </w:p>
  </w:comment>
  <w:comment w:id="6" w:author="27001Academy" w:date="2022-06-09T00:05:00Z" w:initials="27001">
    <w:p w14:paraId="0DF140F6" w14:textId="7BDEE65C" w:rsidR="00A8069F" w:rsidRDefault="00A8069F">
      <w:pPr>
        <w:pStyle w:val="CommentText"/>
      </w:pPr>
      <w:r>
        <w:rPr>
          <w:rStyle w:val="CommentReference"/>
        </w:rPr>
        <w:annotationRef/>
      </w:r>
      <w:r>
        <w:rPr>
          <w:rStyle w:val="CommentReference"/>
        </w:rPr>
        <w:annotationRef/>
      </w:r>
      <w:r>
        <w:rPr>
          <w:rStyle w:val="CommentReference"/>
        </w:rPr>
        <w:annotationRef/>
      </w:r>
      <w:r>
        <w:t xml:space="preserve">If there are many such documents and/or if new documents are published frequently, they do not have to be </w:t>
      </w:r>
      <w:r w:rsidRPr="00F27DD4">
        <w:rPr>
          <w:color w:val="000000" w:themeColor="text1"/>
        </w:rPr>
        <w:t>listed, as</w:t>
      </w:r>
      <w:r>
        <w:t xml:space="preserve"> that would result in overly complicated maintenance of this Statement. Instead you may write the </w:t>
      </w:r>
      <w:r w:rsidRPr="00F27DD4">
        <w:rPr>
          <w:color w:val="000000" w:themeColor="text1"/>
        </w:rPr>
        <w:t>following: "...</w:t>
      </w:r>
      <w:r>
        <w:t>other documents that have been or are to be published as part of the Information Security Management System in accordance with the Procedure for Document and Record Control."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0E0E25" w15:done="0"/>
  <w15:commentEx w15:paraId="645E6351" w15:done="0"/>
  <w15:commentEx w15:paraId="7343DE94" w15:done="0"/>
  <w15:commentEx w15:paraId="66F32C65" w15:done="0"/>
  <w15:commentEx w15:paraId="0DF140F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3B5A3C" w16cid:durableId="264BB75B"/>
  <w16cid:commentId w16cid:paraId="100F07EC" w16cid:durableId="264BB780"/>
  <w16cid:commentId w16cid:paraId="7343DE94" w16cid:durableId="264BB796"/>
  <w16cid:commentId w16cid:paraId="66F32C65" w16cid:durableId="264BB7AC"/>
  <w16cid:commentId w16cid:paraId="0DF140F6" w16cid:durableId="264BB7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C1F96" w14:textId="77777777" w:rsidR="00D0415A" w:rsidRDefault="00D0415A" w:rsidP="00AC3ED9">
      <w:pPr>
        <w:spacing w:after="0" w:line="240" w:lineRule="auto"/>
      </w:pPr>
      <w:r>
        <w:separator/>
      </w:r>
    </w:p>
  </w:endnote>
  <w:endnote w:type="continuationSeparator" w:id="0">
    <w:p w14:paraId="14FCF584" w14:textId="77777777" w:rsidR="00D0415A" w:rsidRDefault="00D0415A" w:rsidP="00AC3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C21C7" w14:textId="77777777" w:rsidR="00145D08" w:rsidRDefault="00145D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410"/>
      <w:gridCol w:w="3260"/>
    </w:tblGrid>
    <w:tr w:rsidR="00AC3ED9" w:rsidRPr="006571EC" w14:paraId="73BE9426" w14:textId="77777777" w:rsidTr="004570E3">
      <w:tc>
        <w:tcPr>
          <w:tcW w:w="3652" w:type="dxa"/>
        </w:tcPr>
        <w:p w14:paraId="05228308" w14:textId="77777777" w:rsidR="00AC3ED9" w:rsidRPr="001867E4" w:rsidRDefault="00AC3ED9" w:rsidP="00AC3ED9">
          <w:pPr>
            <w:pStyle w:val="Footer"/>
            <w:rPr>
              <w:sz w:val="18"/>
              <w:szCs w:val="18"/>
            </w:rPr>
          </w:pPr>
          <w:r>
            <w:rPr>
              <w:sz w:val="18"/>
            </w:rPr>
            <w:t>Statement of Acceptance of ISMS Documents</w:t>
          </w:r>
        </w:p>
      </w:tc>
      <w:tc>
        <w:tcPr>
          <w:tcW w:w="2410" w:type="dxa"/>
        </w:tcPr>
        <w:p w14:paraId="180981F5" w14:textId="77777777" w:rsidR="00AC3ED9" w:rsidRPr="001867E4" w:rsidRDefault="00AC3ED9" w:rsidP="00AC3ED9">
          <w:pPr>
            <w:pStyle w:val="Footer"/>
            <w:jc w:val="center"/>
            <w:rPr>
              <w:sz w:val="18"/>
              <w:szCs w:val="18"/>
            </w:rPr>
          </w:pPr>
          <w:proofErr w:type="spellStart"/>
          <w:r>
            <w:rPr>
              <w:sz w:val="18"/>
            </w:rPr>
            <w:t>ver</w:t>
          </w:r>
          <w:proofErr w:type="spellEnd"/>
          <w:r>
            <w:rPr>
              <w:sz w:val="18"/>
            </w:rPr>
            <w:t xml:space="preserve"> [version] from [date]</w:t>
          </w:r>
        </w:p>
      </w:tc>
      <w:tc>
        <w:tcPr>
          <w:tcW w:w="3260" w:type="dxa"/>
        </w:tcPr>
        <w:p w14:paraId="3FCB4263" w14:textId="12ECA21C" w:rsidR="00AC3ED9" w:rsidRPr="001867E4" w:rsidRDefault="00AC3ED9" w:rsidP="00AC3ED9">
          <w:pPr>
            <w:pStyle w:val="Footer"/>
            <w:jc w:val="right"/>
            <w:rPr>
              <w:b/>
              <w:sz w:val="18"/>
              <w:szCs w:val="18"/>
            </w:rPr>
          </w:pPr>
          <w:r>
            <w:rPr>
              <w:sz w:val="18"/>
            </w:rPr>
            <w:t xml:space="preserve">Page </w:t>
          </w:r>
          <w:r w:rsidR="00D41277">
            <w:rPr>
              <w:b/>
              <w:sz w:val="18"/>
            </w:rPr>
            <w:fldChar w:fldCharType="begin"/>
          </w:r>
          <w:r>
            <w:rPr>
              <w:b/>
              <w:sz w:val="18"/>
            </w:rPr>
            <w:instrText xml:space="preserve"> PAGE </w:instrText>
          </w:r>
          <w:r w:rsidR="00D41277">
            <w:rPr>
              <w:b/>
              <w:sz w:val="18"/>
            </w:rPr>
            <w:fldChar w:fldCharType="separate"/>
          </w:r>
          <w:r w:rsidR="005175F5">
            <w:rPr>
              <w:b/>
              <w:noProof/>
              <w:sz w:val="18"/>
            </w:rPr>
            <w:t>1</w:t>
          </w:r>
          <w:r w:rsidR="00D41277">
            <w:rPr>
              <w:b/>
              <w:sz w:val="18"/>
            </w:rPr>
            <w:fldChar w:fldCharType="end"/>
          </w:r>
          <w:r>
            <w:rPr>
              <w:sz w:val="18"/>
            </w:rPr>
            <w:t xml:space="preserve"> of </w:t>
          </w:r>
          <w:r w:rsidR="00D41277">
            <w:rPr>
              <w:b/>
              <w:sz w:val="18"/>
            </w:rPr>
            <w:fldChar w:fldCharType="begin"/>
          </w:r>
          <w:r>
            <w:rPr>
              <w:b/>
              <w:sz w:val="18"/>
            </w:rPr>
            <w:instrText xml:space="preserve"> NUMPAGES  </w:instrText>
          </w:r>
          <w:r w:rsidR="00D41277">
            <w:rPr>
              <w:b/>
              <w:sz w:val="18"/>
            </w:rPr>
            <w:fldChar w:fldCharType="separate"/>
          </w:r>
          <w:r w:rsidR="005175F5">
            <w:rPr>
              <w:b/>
              <w:noProof/>
              <w:sz w:val="18"/>
            </w:rPr>
            <w:t>2</w:t>
          </w:r>
          <w:r w:rsidR="00D41277">
            <w:rPr>
              <w:b/>
              <w:sz w:val="18"/>
            </w:rPr>
            <w:fldChar w:fldCharType="end"/>
          </w:r>
        </w:p>
      </w:tc>
    </w:tr>
  </w:tbl>
  <w:p w14:paraId="71465AE1" w14:textId="26A56B72" w:rsidR="00AC3ED9" w:rsidRPr="004B1E43" w:rsidRDefault="003B64D7" w:rsidP="003B64D7">
    <w:pPr>
      <w:autoSpaceDE w:val="0"/>
      <w:autoSpaceDN w:val="0"/>
      <w:adjustRightInd w:val="0"/>
      <w:spacing w:after="0"/>
      <w:jc w:val="center"/>
      <w:rPr>
        <w:sz w:val="16"/>
        <w:szCs w:val="16"/>
      </w:rPr>
    </w:pPr>
    <w:r w:rsidRPr="003B64D7">
      <w:rPr>
        <w:sz w:val="16"/>
        <w:lang w:val="en-US"/>
      </w:rPr>
      <w:t>©</w:t>
    </w:r>
    <w:r w:rsidR="00145D08" w:rsidRPr="003B64D7">
      <w:rPr>
        <w:sz w:val="16"/>
        <w:lang w:val="en-US"/>
      </w:rPr>
      <w:t>202</w:t>
    </w:r>
    <w:r w:rsidR="00145D08">
      <w:rPr>
        <w:sz w:val="16"/>
        <w:lang w:val="en-US"/>
      </w:rPr>
      <w:t>2</w:t>
    </w:r>
    <w:r w:rsidR="00145D08" w:rsidRPr="003B64D7">
      <w:rPr>
        <w:sz w:val="16"/>
        <w:lang w:val="en-US"/>
      </w:rPr>
      <w:t xml:space="preserve"> </w:t>
    </w:r>
    <w:r w:rsidRPr="003B64D7">
      <w:rPr>
        <w:sz w:val="16"/>
        <w:lang w:val="en-US"/>
      </w:rPr>
      <w:t>This template may be used by clients of Advisera Expert Solutions Ltd. www.advisera.com in accordance with the License Agreement.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5D1F8" w14:textId="77777777" w:rsidR="00AC3ED9" w:rsidRPr="004B1E43" w:rsidRDefault="00AC3ED9" w:rsidP="00AC3ED9">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04019" w14:textId="77777777" w:rsidR="00D0415A" w:rsidRDefault="00D0415A" w:rsidP="00AC3ED9">
      <w:pPr>
        <w:spacing w:after="0" w:line="240" w:lineRule="auto"/>
      </w:pPr>
      <w:r>
        <w:separator/>
      </w:r>
    </w:p>
  </w:footnote>
  <w:footnote w:type="continuationSeparator" w:id="0">
    <w:p w14:paraId="7C8122BF" w14:textId="77777777" w:rsidR="00D0415A" w:rsidRDefault="00D0415A" w:rsidP="00AC3E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DE6CA" w14:textId="77777777" w:rsidR="00145D08" w:rsidRDefault="00145D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AC3ED9" w:rsidRPr="006571EC" w14:paraId="3064A27F" w14:textId="77777777" w:rsidTr="00AC3ED9">
      <w:tc>
        <w:tcPr>
          <w:tcW w:w="6771" w:type="dxa"/>
        </w:tcPr>
        <w:p w14:paraId="0ACB90D0" w14:textId="77777777" w:rsidR="00AC3ED9" w:rsidRPr="001867E4" w:rsidRDefault="00AC3ED9" w:rsidP="00AC3ED9">
          <w:pPr>
            <w:pStyle w:val="Header"/>
            <w:spacing w:after="0"/>
            <w:rPr>
              <w:sz w:val="20"/>
              <w:szCs w:val="20"/>
            </w:rPr>
          </w:pPr>
          <w:r>
            <w:rPr>
              <w:sz w:val="20"/>
            </w:rPr>
            <w:t>[organization name]</w:t>
          </w:r>
        </w:p>
      </w:tc>
      <w:tc>
        <w:tcPr>
          <w:tcW w:w="2517" w:type="dxa"/>
        </w:tcPr>
        <w:p w14:paraId="3E7F3016" w14:textId="77777777" w:rsidR="00AC3ED9" w:rsidRPr="001867E4" w:rsidRDefault="00AC3ED9" w:rsidP="00AC3ED9">
          <w:pPr>
            <w:pStyle w:val="Header"/>
            <w:spacing w:after="0"/>
            <w:jc w:val="right"/>
            <w:rPr>
              <w:sz w:val="20"/>
              <w:szCs w:val="20"/>
            </w:rPr>
          </w:pPr>
          <w:r>
            <w:rPr>
              <w:sz w:val="20"/>
            </w:rPr>
            <w:t>[confidentiality level]</w:t>
          </w:r>
        </w:p>
      </w:tc>
    </w:tr>
  </w:tbl>
  <w:p w14:paraId="1FBAA832" w14:textId="77777777" w:rsidR="00AC3ED9" w:rsidRPr="003056B2" w:rsidRDefault="00AC3ED9" w:rsidP="00AC3ED9">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8269E" w14:textId="77777777" w:rsidR="00145D08" w:rsidRDefault="00145D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FE300144">
      <w:start w:val="1"/>
      <w:numFmt w:val="bullet"/>
      <w:lvlText w:val=""/>
      <w:lvlJc w:val="left"/>
      <w:pPr>
        <w:ind w:left="720" w:hanging="360"/>
      </w:pPr>
      <w:rPr>
        <w:rFonts w:ascii="Symbol" w:hAnsi="Symbol" w:hint="default"/>
      </w:rPr>
    </w:lvl>
    <w:lvl w:ilvl="1" w:tplc="06A673C8" w:tentative="1">
      <w:start w:val="1"/>
      <w:numFmt w:val="bullet"/>
      <w:lvlText w:val="o"/>
      <w:lvlJc w:val="left"/>
      <w:pPr>
        <w:ind w:left="1440" w:hanging="360"/>
      </w:pPr>
      <w:rPr>
        <w:rFonts w:ascii="Courier New" w:hAnsi="Courier New" w:cs="Courier New" w:hint="default"/>
      </w:rPr>
    </w:lvl>
    <w:lvl w:ilvl="2" w:tplc="638C6B44" w:tentative="1">
      <w:start w:val="1"/>
      <w:numFmt w:val="bullet"/>
      <w:lvlText w:val=""/>
      <w:lvlJc w:val="left"/>
      <w:pPr>
        <w:ind w:left="2160" w:hanging="360"/>
      </w:pPr>
      <w:rPr>
        <w:rFonts w:ascii="Wingdings" w:hAnsi="Wingdings" w:hint="default"/>
      </w:rPr>
    </w:lvl>
    <w:lvl w:ilvl="3" w:tplc="9EBE5B20" w:tentative="1">
      <w:start w:val="1"/>
      <w:numFmt w:val="bullet"/>
      <w:lvlText w:val=""/>
      <w:lvlJc w:val="left"/>
      <w:pPr>
        <w:ind w:left="2880" w:hanging="360"/>
      </w:pPr>
      <w:rPr>
        <w:rFonts w:ascii="Symbol" w:hAnsi="Symbol" w:hint="default"/>
      </w:rPr>
    </w:lvl>
    <w:lvl w:ilvl="4" w:tplc="45149464" w:tentative="1">
      <w:start w:val="1"/>
      <w:numFmt w:val="bullet"/>
      <w:lvlText w:val="o"/>
      <w:lvlJc w:val="left"/>
      <w:pPr>
        <w:ind w:left="3600" w:hanging="360"/>
      </w:pPr>
      <w:rPr>
        <w:rFonts w:ascii="Courier New" w:hAnsi="Courier New" w:cs="Courier New" w:hint="default"/>
      </w:rPr>
    </w:lvl>
    <w:lvl w:ilvl="5" w:tplc="49E656B4" w:tentative="1">
      <w:start w:val="1"/>
      <w:numFmt w:val="bullet"/>
      <w:lvlText w:val=""/>
      <w:lvlJc w:val="left"/>
      <w:pPr>
        <w:ind w:left="4320" w:hanging="360"/>
      </w:pPr>
      <w:rPr>
        <w:rFonts w:ascii="Wingdings" w:hAnsi="Wingdings" w:hint="default"/>
      </w:rPr>
    </w:lvl>
    <w:lvl w:ilvl="6" w:tplc="C52CA3FA" w:tentative="1">
      <w:start w:val="1"/>
      <w:numFmt w:val="bullet"/>
      <w:lvlText w:val=""/>
      <w:lvlJc w:val="left"/>
      <w:pPr>
        <w:ind w:left="5040" w:hanging="360"/>
      </w:pPr>
      <w:rPr>
        <w:rFonts w:ascii="Symbol" w:hAnsi="Symbol" w:hint="default"/>
      </w:rPr>
    </w:lvl>
    <w:lvl w:ilvl="7" w:tplc="2490316C" w:tentative="1">
      <w:start w:val="1"/>
      <w:numFmt w:val="bullet"/>
      <w:lvlText w:val="o"/>
      <w:lvlJc w:val="left"/>
      <w:pPr>
        <w:ind w:left="5760" w:hanging="360"/>
      </w:pPr>
      <w:rPr>
        <w:rFonts w:ascii="Courier New" w:hAnsi="Courier New" w:cs="Courier New" w:hint="default"/>
      </w:rPr>
    </w:lvl>
    <w:lvl w:ilvl="8" w:tplc="4462E6EC"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B166E81"/>
    <w:multiLevelType w:val="hybridMultilevel"/>
    <w:tmpl w:val="51966154"/>
    <w:lvl w:ilvl="0" w:tplc="20220530">
      <w:start w:val="1"/>
      <w:numFmt w:val="bullet"/>
      <w:lvlText w:val=""/>
      <w:lvlJc w:val="left"/>
      <w:pPr>
        <w:ind w:left="720" w:hanging="360"/>
      </w:pPr>
      <w:rPr>
        <w:rFonts w:ascii="Symbol" w:hAnsi="Symbol" w:hint="default"/>
      </w:rPr>
    </w:lvl>
    <w:lvl w:ilvl="1" w:tplc="441C78CC" w:tentative="1">
      <w:start w:val="1"/>
      <w:numFmt w:val="bullet"/>
      <w:lvlText w:val="o"/>
      <w:lvlJc w:val="left"/>
      <w:pPr>
        <w:ind w:left="1440" w:hanging="360"/>
      </w:pPr>
      <w:rPr>
        <w:rFonts w:ascii="Courier New" w:hAnsi="Courier New" w:cs="Courier New" w:hint="default"/>
      </w:rPr>
    </w:lvl>
    <w:lvl w:ilvl="2" w:tplc="D0028400" w:tentative="1">
      <w:start w:val="1"/>
      <w:numFmt w:val="bullet"/>
      <w:lvlText w:val=""/>
      <w:lvlJc w:val="left"/>
      <w:pPr>
        <w:ind w:left="2160" w:hanging="360"/>
      </w:pPr>
      <w:rPr>
        <w:rFonts w:ascii="Wingdings" w:hAnsi="Wingdings" w:hint="default"/>
      </w:rPr>
    </w:lvl>
    <w:lvl w:ilvl="3" w:tplc="5622D790" w:tentative="1">
      <w:start w:val="1"/>
      <w:numFmt w:val="bullet"/>
      <w:lvlText w:val=""/>
      <w:lvlJc w:val="left"/>
      <w:pPr>
        <w:ind w:left="2880" w:hanging="360"/>
      </w:pPr>
      <w:rPr>
        <w:rFonts w:ascii="Symbol" w:hAnsi="Symbol" w:hint="default"/>
      </w:rPr>
    </w:lvl>
    <w:lvl w:ilvl="4" w:tplc="55B0D668" w:tentative="1">
      <w:start w:val="1"/>
      <w:numFmt w:val="bullet"/>
      <w:lvlText w:val="o"/>
      <w:lvlJc w:val="left"/>
      <w:pPr>
        <w:ind w:left="3600" w:hanging="360"/>
      </w:pPr>
      <w:rPr>
        <w:rFonts w:ascii="Courier New" w:hAnsi="Courier New" w:cs="Courier New" w:hint="default"/>
      </w:rPr>
    </w:lvl>
    <w:lvl w:ilvl="5" w:tplc="E5188CAE" w:tentative="1">
      <w:start w:val="1"/>
      <w:numFmt w:val="bullet"/>
      <w:lvlText w:val=""/>
      <w:lvlJc w:val="left"/>
      <w:pPr>
        <w:ind w:left="4320" w:hanging="360"/>
      </w:pPr>
      <w:rPr>
        <w:rFonts w:ascii="Wingdings" w:hAnsi="Wingdings" w:hint="default"/>
      </w:rPr>
    </w:lvl>
    <w:lvl w:ilvl="6" w:tplc="51604D0A" w:tentative="1">
      <w:start w:val="1"/>
      <w:numFmt w:val="bullet"/>
      <w:lvlText w:val=""/>
      <w:lvlJc w:val="left"/>
      <w:pPr>
        <w:ind w:left="5040" w:hanging="360"/>
      </w:pPr>
      <w:rPr>
        <w:rFonts w:ascii="Symbol" w:hAnsi="Symbol" w:hint="default"/>
      </w:rPr>
    </w:lvl>
    <w:lvl w:ilvl="7" w:tplc="F3D26AC8" w:tentative="1">
      <w:start w:val="1"/>
      <w:numFmt w:val="bullet"/>
      <w:lvlText w:val="o"/>
      <w:lvlJc w:val="left"/>
      <w:pPr>
        <w:ind w:left="5760" w:hanging="360"/>
      </w:pPr>
      <w:rPr>
        <w:rFonts w:ascii="Courier New" w:hAnsi="Courier New" w:cs="Courier New" w:hint="default"/>
      </w:rPr>
    </w:lvl>
    <w:lvl w:ilvl="8" w:tplc="104EDF4E" w:tentative="1">
      <w:start w:val="1"/>
      <w:numFmt w:val="bullet"/>
      <w:lvlText w:val=""/>
      <w:lvlJc w:val="left"/>
      <w:pPr>
        <w:ind w:left="6480" w:hanging="360"/>
      </w:pPr>
      <w:rPr>
        <w:rFonts w:ascii="Wingdings" w:hAnsi="Wingdings" w:hint="default"/>
      </w:rPr>
    </w:lvl>
  </w:abstractNum>
  <w:abstractNum w:abstractNumId="4" w15:restartNumberingAfterBreak="0">
    <w:nsid w:val="0BD51AC4"/>
    <w:multiLevelType w:val="hybridMultilevel"/>
    <w:tmpl w:val="F38CEA80"/>
    <w:lvl w:ilvl="0" w:tplc="E1E6F348">
      <w:start w:val="1"/>
      <w:numFmt w:val="bullet"/>
      <w:lvlText w:val=""/>
      <w:lvlJc w:val="left"/>
      <w:pPr>
        <w:ind w:left="720" w:hanging="360"/>
      </w:pPr>
      <w:rPr>
        <w:rFonts w:ascii="Symbol" w:hAnsi="Symbol" w:hint="default"/>
      </w:rPr>
    </w:lvl>
    <w:lvl w:ilvl="1" w:tplc="C3066FC6" w:tentative="1">
      <w:start w:val="1"/>
      <w:numFmt w:val="bullet"/>
      <w:lvlText w:val="o"/>
      <w:lvlJc w:val="left"/>
      <w:pPr>
        <w:ind w:left="1440" w:hanging="360"/>
      </w:pPr>
      <w:rPr>
        <w:rFonts w:ascii="Courier New" w:hAnsi="Courier New" w:cs="Courier New" w:hint="default"/>
      </w:rPr>
    </w:lvl>
    <w:lvl w:ilvl="2" w:tplc="8904E05C" w:tentative="1">
      <w:start w:val="1"/>
      <w:numFmt w:val="bullet"/>
      <w:lvlText w:val=""/>
      <w:lvlJc w:val="left"/>
      <w:pPr>
        <w:ind w:left="2160" w:hanging="360"/>
      </w:pPr>
      <w:rPr>
        <w:rFonts w:ascii="Wingdings" w:hAnsi="Wingdings" w:hint="default"/>
      </w:rPr>
    </w:lvl>
    <w:lvl w:ilvl="3" w:tplc="B298006E" w:tentative="1">
      <w:start w:val="1"/>
      <w:numFmt w:val="bullet"/>
      <w:lvlText w:val=""/>
      <w:lvlJc w:val="left"/>
      <w:pPr>
        <w:ind w:left="2880" w:hanging="360"/>
      </w:pPr>
      <w:rPr>
        <w:rFonts w:ascii="Symbol" w:hAnsi="Symbol" w:hint="default"/>
      </w:rPr>
    </w:lvl>
    <w:lvl w:ilvl="4" w:tplc="D6809C9E" w:tentative="1">
      <w:start w:val="1"/>
      <w:numFmt w:val="bullet"/>
      <w:lvlText w:val="o"/>
      <w:lvlJc w:val="left"/>
      <w:pPr>
        <w:ind w:left="3600" w:hanging="360"/>
      </w:pPr>
      <w:rPr>
        <w:rFonts w:ascii="Courier New" w:hAnsi="Courier New" w:cs="Courier New" w:hint="default"/>
      </w:rPr>
    </w:lvl>
    <w:lvl w:ilvl="5" w:tplc="D870F7F2" w:tentative="1">
      <w:start w:val="1"/>
      <w:numFmt w:val="bullet"/>
      <w:lvlText w:val=""/>
      <w:lvlJc w:val="left"/>
      <w:pPr>
        <w:ind w:left="4320" w:hanging="360"/>
      </w:pPr>
      <w:rPr>
        <w:rFonts w:ascii="Wingdings" w:hAnsi="Wingdings" w:hint="default"/>
      </w:rPr>
    </w:lvl>
    <w:lvl w:ilvl="6" w:tplc="AD14653C" w:tentative="1">
      <w:start w:val="1"/>
      <w:numFmt w:val="bullet"/>
      <w:lvlText w:val=""/>
      <w:lvlJc w:val="left"/>
      <w:pPr>
        <w:ind w:left="5040" w:hanging="360"/>
      </w:pPr>
      <w:rPr>
        <w:rFonts w:ascii="Symbol" w:hAnsi="Symbol" w:hint="default"/>
      </w:rPr>
    </w:lvl>
    <w:lvl w:ilvl="7" w:tplc="36720B00" w:tentative="1">
      <w:start w:val="1"/>
      <w:numFmt w:val="bullet"/>
      <w:lvlText w:val="o"/>
      <w:lvlJc w:val="left"/>
      <w:pPr>
        <w:ind w:left="5760" w:hanging="360"/>
      </w:pPr>
      <w:rPr>
        <w:rFonts w:ascii="Courier New" w:hAnsi="Courier New" w:cs="Courier New" w:hint="default"/>
      </w:rPr>
    </w:lvl>
    <w:lvl w:ilvl="8" w:tplc="5EF2DDD0" w:tentative="1">
      <w:start w:val="1"/>
      <w:numFmt w:val="bullet"/>
      <w:lvlText w:val=""/>
      <w:lvlJc w:val="left"/>
      <w:pPr>
        <w:ind w:left="6480" w:hanging="360"/>
      </w:pPr>
      <w:rPr>
        <w:rFonts w:ascii="Wingdings" w:hAnsi="Wingdings" w:hint="default"/>
      </w:rPr>
    </w:lvl>
  </w:abstractNum>
  <w:abstractNum w:abstractNumId="5"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995E344A">
      <w:start w:val="1"/>
      <w:numFmt w:val="bullet"/>
      <w:lvlText w:val="-"/>
      <w:lvlJc w:val="left"/>
      <w:pPr>
        <w:ind w:left="720" w:hanging="360"/>
      </w:pPr>
      <w:rPr>
        <w:rFonts w:ascii="Calibri" w:eastAsia="Calibri" w:hAnsi="Calibri" w:cs="Times New Roman" w:hint="default"/>
      </w:rPr>
    </w:lvl>
    <w:lvl w:ilvl="1" w:tplc="7D92B2D4" w:tentative="1">
      <w:start w:val="1"/>
      <w:numFmt w:val="bullet"/>
      <w:lvlText w:val="o"/>
      <w:lvlJc w:val="left"/>
      <w:pPr>
        <w:ind w:left="1440" w:hanging="360"/>
      </w:pPr>
      <w:rPr>
        <w:rFonts w:ascii="Courier New" w:hAnsi="Courier New" w:cs="Courier New" w:hint="default"/>
      </w:rPr>
    </w:lvl>
    <w:lvl w:ilvl="2" w:tplc="F4EE05D0" w:tentative="1">
      <w:start w:val="1"/>
      <w:numFmt w:val="bullet"/>
      <w:lvlText w:val=""/>
      <w:lvlJc w:val="left"/>
      <w:pPr>
        <w:ind w:left="2160" w:hanging="360"/>
      </w:pPr>
      <w:rPr>
        <w:rFonts w:ascii="Wingdings" w:hAnsi="Wingdings" w:hint="default"/>
      </w:rPr>
    </w:lvl>
    <w:lvl w:ilvl="3" w:tplc="4106D028" w:tentative="1">
      <w:start w:val="1"/>
      <w:numFmt w:val="bullet"/>
      <w:lvlText w:val=""/>
      <w:lvlJc w:val="left"/>
      <w:pPr>
        <w:ind w:left="2880" w:hanging="360"/>
      </w:pPr>
      <w:rPr>
        <w:rFonts w:ascii="Symbol" w:hAnsi="Symbol" w:hint="default"/>
      </w:rPr>
    </w:lvl>
    <w:lvl w:ilvl="4" w:tplc="487E7186" w:tentative="1">
      <w:start w:val="1"/>
      <w:numFmt w:val="bullet"/>
      <w:lvlText w:val="o"/>
      <w:lvlJc w:val="left"/>
      <w:pPr>
        <w:ind w:left="3600" w:hanging="360"/>
      </w:pPr>
      <w:rPr>
        <w:rFonts w:ascii="Courier New" w:hAnsi="Courier New" w:cs="Courier New" w:hint="default"/>
      </w:rPr>
    </w:lvl>
    <w:lvl w:ilvl="5" w:tplc="7FD44560" w:tentative="1">
      <w:start w:val="1"/>
      <w:numFmt w:val="bullet"/>
      <w:lvlText w:val=""/>
      <w:lvlJc w:val="left"/>
      <w:pPr>
        <w:ind w:left="4320" w:hanging="360"/>
      </w:pPr>
      <w:rPr>
        <w:rFonts w:ascii="Wingdings" w:hAnsi="Wingdings" w:hint="default"/>
      </w:rPr>
    </w:lvl>
    <w:lvl w:ilvl="6" w:tplc="C8DE72A4" w:tentative="1">
      <w:start w:val="1"/>
      <w:numFmt w:val="bullet"/>
      <w:lvlText w:val=""/>
      <w:lvlJc w:val="left"/>
      <w:pPr>
        <w:ind w:left="5040" w:hanging="360"/>
      </w:pPr>
      <w:rPr>
        <w:rFonts w:ascii="Symbol" w:hAnsi="Symbol" w:hint="default"/>
      </w:rPr>
    </w:lvl>
    <w:lvl w:ilvl="7" w:tplc="887680F2" w:tentative="1">
      <w:start w:val="1"/>
      <w:numFmt w:val="bullet"/>
      <w:lvlText w:val="o"/>
      <w:lvlJc w:val="left"/>
      <w:pPr>
        <w:ind w:left="5760" w:hanging="360"/>
      </w:pPr>
      <w:rPr>
        <w:rFonts w:ascii="Courier New" w:hAnsi="Courier New" w:cs="Courier New" w:hint="default"/>
      </w:rPr>
    </w:lvl>
    <w:lvl w:ilvl="8" w:tplc="258CBBCA" w:tentative="1">
      <w:start w:val="1"/>
      <w:numFmt w:val="bullet"/>
      <w:lvlText w:val=""/>
      <w:lvlJc w:val="left"/>
      <w:pPr>
        <w:ind w:left="6480" w:hanging="360"/>
      </w:pPr>
      <w:rPr>
        <w:rFonts w:ascii="Wingdings" w:hAnsi="Wingdings" w:hint="default"/>
      </w:rPr>
    </w:lvl>
  </w:abstractNum>
  <w:abstractNum w:abstractNumId="7" w15:restartNumberingAfterBreak="0">
    <w:nsid w:val="140F37DA"/>
    <w:multiLevelType w:val="hybridMultilevel"/>
    <w:tmpl w:val="A446B548"/>
    <w:lvl w:ilvl="0" w:tplc="0A48B562">
      <w:start w:val="1"/>
      <w:numFmt w:val="decimal"/>
      <w:lvlText w:val="%1."/>
      <w:lvlJc w:val="left"/>
      <w:pPr>
        <w:ind w:left="360" w:hanging="360"/>
      </w:pPr>
      <w:rPr>
        <w:rFonts w:hint="default"/>
      </w:rPr>
    </w:lvl>
    <w:lvl w:ilvl="1" w:tplc="168EC490" w:tentative="1">
      <w:start w:val="1"/>
      <w:numFmt w:val="lowerLetter"/>
      <w:lvlText w:val="%2."/>
      <w:lvlJc w:val="left"/>
      <w:pPr>
        <w:ind w:left="1080" w:hanging="360"/>
      </w:pPr>
    </w:lvl>
    <w:lvl w:ilvl="2" w:tplc="3AF2B594" w:tentative="1">
      <w:start w:val="1"/>
      <w:numFmt w:val="lowerRoman"/>
      <w:lvlText w:val="%3."/>
      <w:lvlJc w:val="right"/>
      <w:pPr>
        <w:ind w:left="1800" w:hanging="180"/>
      </w:pPr>
    </w:lvl>
    <w:lvl w:ilvl="3" w:tplc="7E52B3A0" w:tentative="1">
      <w:start w:val="1"/>
      <w:numFmt w:val="decimal"/>
      <w:lvlText w:val="%4."/>
      <w:lvlJc w:val="left"/>
      <w:pPr>
        <w:ind w:left="2520" w:hanging="360"/>
      </w:pPr>
    </w:lvl>
    <w:lvl w:ilvl="4" w:tplc="709A3C8E" w:tentative="1">
      <w:start w:val="1"/>
      <w:numFmt w:val="lowerLetter"/>
      <w:lvlText w:val="%5."/>
      <w:lvlJc w:val="left"/>
      <w:pPr>
        <w:ind w:left="3240" w:hanging="360"/>
      </w:pPr>
    </w:lvl>
    <w:lvl w:ilvl="5" w:tplc="68EA665A" w:tentative="1">
      <w:start w:val="1"/>
      <w:numFmt w:val="lowerRoman"/>
      <w:lvlText w:val="%6."/>
      <w:lvlJc w:val="right"/>
      <w:pPr>
        <w:ind w:left="3960" w:hanging="180"/>
      </w:pPr>
    </w:lvl>
    <w:lvl w:ilvl="6" w:tplc="EE96AE3A" w:tentative="1">
      <w:start w:val="1"/>
      <w:numFmt w:val="decimal"/>
      <w:lvlText w:val="%7."/>
      <w:lvlJc w:val="left"/>
      <w:pPr>
        <w:ind w:left="4680" w:hanging="360"/>
      </w:pPr>
    </w:lvl>
    <w:lvl w:ilvl="7" w:tplc="6A20D0A4" w:tentative="1">
      <w:start w:val="1"/>
      <w:numFmt w:val="lowerLetter"/>
      <w:lvlText w:val="%8."/>
      <w:lvlJc w:val="left"/>
      <w:pPr>
        <w:ind w:left="5400" w:hanging="360"/>
      </w:pPr>
    </w:lvl>
    <w:lvl w:ilvl="8" w:tplc="9940CC82" w:tentative="1">
      <w:start w:val="1"/>
      <w:numFmt w:val="lowerRoman"/>
      <w:lvlText w:val="%9."/>
      <w:lvlJc w:val="right"/>
      <w:pPr>
        <w:ind w:left="6120" w:hanging="180"/>
      </w:pPr>
    </w:lvl>
  </w:abstractNum>
  <w:abstractNum w:abstractNumId="8" w15:restartNumberingAfterBreak="0">
    <w:nsid w:val="17D914F5"/>
    <w:multiLevelType w:val="hybridMultilevel"/>
    <w:tmpl w:val="D6B0DFB8"/>
    <w:lvl w:ilvl="0" w:tplc="7ECE32FC">
      <w:start w:val="1"/>
      <w:numFmt w:val="bullet"/>
      <w:lvlText w:val="-"/>
      <w:lvlJc w:val="left"/>
      <w:pPr>
        <w:ind w:left="720" w:hanging="360"/>
      </w:pPr>
      <w:rPr>
        <w:rFonts w:ascii="Calibri" w:eastAsia="Calibri" w:hAnsi="Calibri" w:cs="Times New Roman" w:hint="default"/>
      </w:rPr>
    </w:lvl>
    <w:lvl w:ilvl="1" w:tplc="5BD21DD2" w:tentative="1">
      <w:start w:val="1"/>
      <w:numFmt w:val="bullet"/>
      <w:lvlText w:val="o"/>
      <w:lvlJc w:val="left"/>
      <w:pPr>
        <w:ind w:left="1440" w:hanging="360"/>
      </w:pPr>
      <w:rPr>
        <w:rFonts w:ascii="Courier New" w:hAnsi="Courier New" w:cs="Courier New" w:hint="default"/>
      </w:rPr>
    </w:lvl>
    <w:lvl w:ilvl="2" w:tplc="609A91A6" w:tentative="1">
      <w:start w:val="1"/>
      <w:numFmt w:val="bullet"/>
      <w:lvlText w:val=""/>
      <w:lvlJc w:val="left"/>
      <w:pPr>
        <w:ind w:left="2160" w:hanging="360"/>
      </w:pPr>
      <w:rPr>
        <w:rFonts w:ascii="Wingdings" w:hAnsi="Wingdings" w:hint="default"/>
      </w:rPr>
    </w:lvl>
    <w:lvl w:ilvl="3" w:tplc="2F56837E" w:tentative="1">
      <w:start w:val="1"/>
      <w:numFmt w:val="bullet"/>
      <w:lvlText w:val=""/>
      <w:lvlJc w:val="left"/>
      <w:pPr>
        <w:ind w:left="2880" w:hanging="360"/>
      </w:pPr>
      <w:rPr>
        <w:rFonts w:ascii="Symbol" w:hAnsi="Symbol" w:hint="default"/>
      </w:rPr>
    </w:lvl>
    <w:lvl w:ilvl="4" w:tplc="D74E690C" w:tentative="1">
      <w:start w:val="1"/>
      <w:numFmt w:val="bullet"/>
      <w:lvlText w:val="o"/>
      <w:lvlJc w:val="left"/>
      <w:pPr>
        <w:ind w:left="3600" w:hanging="360"/>
      </w:pPr>
      <w:rPr>
        <w:rFonts w:ascii="Courier New" w:hAnsi="Courier New" w:cs="Courier New" w:hint="default"/>
      </w:rPr>
    </w:lvl>
    <w:lvl w:ilvl="5" w:tplc="4E4E600A" w:tentative="1">
      <w:start w:val="1"/>
      <w:numFmt w:val="bullet"/>
      <w:lvlText w:val=""/>
      <w:lvlJc w:val="left"/>
      <w:pPr>
        <w:ind w:left="4320" w:hanging="360"/>
      </w:pPr>
      <w:rPr>
        <w:rFonts w:ascii="Wingdings" w:hAnsi="Wingdings" w:hint="default"/>
      </w:rPr>
    </w:lvl>
    <w:lvl w:ilvl="6" w:tplc="EEF618EC" w:tentative="1">
      <w:start w:val="1"/>
      <w:numFmt w:val="bullet"/>
      <w:lvlText w:val=""/>
      <w:lvlJc w:val="left"/>
      <w:pPr>
        <w:ind w:left="5040" w:hanging="360"/>
      </w:pPr>
      <w:rPr>
        <w:rFonts w:ascii="Symbol" w:hAnsi="Symbol" w:hint="default"/>
      </w:rPr>
    </w:lvl>
    <w:lvl w:ilvl="7" w:tplc="758297EC" w:tentative="1">
      <w:start w:val="1"/>
      <w:numFmt w:val="bullet"/>
      <w:lvlText w:val="o"/>
      <w:lvlJc w:val="left"/>
      <w:pPr>
        <w:ind w:left="5760" w:hanging="360"/>
      </w:pPr>
      <w:rPr>
        <w:rFonts w:ascii="Courier New" w:hAnsi="Courier New" w:cs="Courier New" w:hint="default"/>
      </w:rPr>
    </w:lvl>
    <w:lvl w:ilvl="8" w:tplc="D7CEA592" w:tentative="1">
      <w:start w:val="1"/>
      <w:numFmt w:val="bullet"/>
      <w:lvlText w:val=""/>
      <w:lvlJc w:val="left"/>
      <w:pPr>
        <w:ind w:left="6480" w:hanging="360"/>
      </w:pPr>
      <w:rPr>
        <w:rFonts w:ascii="Wingdings" w:hAnsi="Wingdings" w:hint="default"/>
      </w:rPr>
    </w:lvl>
  </w:abstractNum>
  <w:abstractNum w:abstractNumId="9"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B6038EA"/>
    <w:multiLevelType w:val="hybridMultilevel"/>
    <w:tmpl w:val="57E8C074"/>
    <w:lvl w:ilvl="0" w:tplc="D1CC2ACE">
      <w:start w:val="1"/>
      <w:numFmt w:val="decimal"/>
      <w:lvlText w:val="%1."/>
      <w:lvlJc w:val="left"/>
      <w:pPr>
        <w:ind w:left="720" w:hanging="360"/>
      </w:pPr>
      <w:rPr>
        <w:rFonts w:hint="default"/>
      </w:rPr>
    </w:lvl>
    <w:lvl w:ilvl="1" w:tplc="94A61740" w:tentative="1">
      <w:start w:val="1"/>
      <w:numFmt w:val="bullet"/>
      <w:lvlText w:val="o"/>
      <w:lvlJc w:val="left"/>
      <w:pPr>
        <w:ind w:left="1440" w:hanging="360"/>
      </w:pPr>
      <w:rPr>
        <w:rFonts w:ascii="Courier New" w:hAnsi="Courier New" w:cs="Courier New" w:hint="default"/>
      </w:rPr>
    </w:lvl>
    <w:lvl w:ilvl="2" w:tplc="4D564A4A" w:tentative="1">
      <w:start w:val="1"/>
      <w:numFmt w:val="bullet"/>
      <w:lvlText w:val=""/>
      <w:lvlJc w:val="left"/>
      <w:pPr>
        <w:ind w:left="2160" w:hanging="360"/>
      </w:pPr>
      <w:rPr>
        <w:rFonts w:ascii="Wingdings" w:hAnsi="Wingdings" w:hint="default"/>
      </w:rPr>
    </w:lvl>
    <w:lvl w:ilvl="3" w:tplc="84B69CDC" w:tentative="1">
      <w:start w:val="1"/>
      <w:numFmt w:val="bullet"/>
      <w:lvlText w:val=""/>
      <w:lvlJc w:val="left"/>
      <w:pPr>
        <w:ind w:left="2880" w:hanging="360"/>
      </w:pPr>
      <w:rPr>
        <w:rFonts w:ascii="Symbol" w:hAnsi="Symbol" w:hint="default"/>
      </w:rPr>
    </w:lvl>
    <w:lvl w:ilvl="4" w:tplc="0AE436D0" w:tentative="1">
      <w:start w:val="1"/>
      <w:numFmt w:val="bullet"/>
      <w:lvlText w:val="o"/>
      <w:lvlJc w:val="left"/>
      <w:pPr>
        <w:ind w:left="3600" w:hanging="360"/>
      </w:pPr>
      <w:rPr>
        <w:rFonts w:ascii="Courier New" w:hAnsi="Courier New" w:cs="Courier New" w:hint="default"/>
      </w:rPr>
    </w:lvl>
    <w:lvl w:ilvl="5" w:tplc="23B8B6F0" w:tentative="1">
      <w:start w:val="1"/>
      <w:numFmt w:val="bullet"/>
      <w:lvlText w:val=""/>
      <w:lvlJc w:val="left"/>
      <w:pPr>
        <w:ind w:left="4320" w:hanging="360"/>
      </w:pPr>
      <w:rPr>
        <w:rFonts w:ascii="Wingdings" w:hAnsi="Wingdings" w:hint="default"/>
      </w:rPr>
    </w:lvl>
    <w:lvl w:ilvl="6" w:tplc="874E3CC0" w:tentative="1">
      <w:start w:val="1"/>
      <w:numFmt w:val="bullet"/>
      <w:lvlText w:val=""/>
      <w:lvlJc w:val="left"/>
      <w:pPr>
        <w:ind w:left="5040" w:hanging="360"/>
      </w:pPr>
      <w:rPr>
        <w:rFonts w:ascii="Symbol" w:hAnsi="Symbol" w:hint="default"/>
      </w:rPr>
    </w:lvl>
    <w:lvl w:ilvl="7" w:tplc="EA30B5E8" w:tentative="1">
      <w:start w:val="1"/>
      <w:numFmt w:val="bullet"/>
      <w:lvlText w:val="o"/>
      <w:lvlJc w:val="left"/>
      <w:pPr>
        <w:ind w:left="5760" w:hanging="360"/>
      </w:pPr>
      <w:rPr>
        <w:rFonts w:ascii="Courier New" w:hAnsi="Courier New" w:cs="Courier New" w:hint="default"/>
      </w:rPr>
    </w:lvl>
    <w:lvl w:ilvl="8" w:tplc="3006D02C" w:tentative="1">
      <w:start w:val="1"/>
      <w:numFmt w:val="bullet"/>
      <w:lvlText w:val=""/>
      <w:lvlJc w:val="left"/>
      <w:pPr>
        <w:ind w:left="6480" w:hanging="360"/>
      </w:pPr>
      <w:rPr>
        <w:rFonts w:ascii="Wingdings" w:hAnsi="Wingdings" w:hint="default"/>
      </w:rPr>
    </w:lvl>
  </w:abstractNum>
  <w:abstractNum w:abstractNumId="11" w15:restartNumberingAfterBreak="0">
    <w:nsid w:val="301421A2"/>
    <w:multiLevelType w:val="hybridMultilevel"/>
    <w:tmpl w:val="12049CDC"/>
    <w:lvl w:ilvl="0" w:tplc="9EEC36A4">
      <w:start w:val="1"/>
      <w:numFmt w:val="bullet"/>
      <w:lvlText w:val=""/>
      <w:lvlJc w:val="left"/>
      <w:pPr>
        <w:ind w:left="756" w:hanging="360"/>
      </w:pPr>
      <w:rPr>
        <w:rFonts w:ascii="Symbol" w:hAnsi="Symbol" w:hint="default"/>
      </w:rPr>
    </w:lvl>
    <w:lvl w:ilvl="1" w:tplc="AA8897D4" w:tentative="1">
      <w:start w:val="1"/>
      <w:numFmt w:val="bullet"/>
      <w:lvlText w:val="o"/>
      <w:lvlJc w:val="left"/>
      <w:pPr>
        <w:ind w:left="1476" w:hanging="360"/>
      </w:pPr>
      <w:rPr>
        <w:rFonts w:ascii="Courier New" w:hAnsi="Courier New" w:cs="Courier New" w:hint="default"/>
      </w:rPr>
    </w:lvl>
    <w:lvl w:ilvl="2" w:tplc="2BF6C8E0" w:tentative="1">
      <w:start w:val="1"/>
      <w:numFmt w:val="bullet"/>
      <w:lvlText w:val=""/>
      <w:lvlJc w:val="left"/>
      <w:pPr>
        <w:ind w:left="2196" w:hanging="360"/>
      </w:pPr>
      <w:rPr>
        <w:rFonts w:ascii="Wingdings" w:hAnsi="Wingdings" w:hint="default"/>
      </w:rPr>
    </w:lvl>
    <w:lvl w:ilvl="3" w:tplc="B26208C6" w:tentative="1">
      <w:start w:val="1"/>
      <w:numFmt w:val="bullet"/>
      <w:lvlText w:val=""/>
      <w:lvlJc w:val="left"/>
      <w:pPr>
        <w:ind w:left="2916" w:hanging="360"/>
      </w:pPr>
      <w:rPr>
        <w:rFonts w:ascii="Symbol" w:hAnsi="Symbol" w:hint="default"/>
      </w:rPr>
    </w:lvl>
    <w:lvl w:ilvl="4" w:tplc="DA8EF22C" w:tentative="1">
      <w:start w:val="1"/>
      <w:numFmt w:val="bullet"/>
      <w:lvlText w:val="o"/>
      <w:lvlJc w:val="left"/>
      <w:pPr>
        <w:ind w:left="3636" w:hanging="360"/>
      </w:pPr>
      <w:rPr>
        <w:rFonts w:ascii="Courier New" w:hAnsi="Courier New" w:cs="Courier New" w:hint="default"/>
      </w:rPr>
    </w:lvl>
    <w:lvl w:ilvl="5" w:tplc="0F521D8A" w:tentative="1">
      <w:start w:val="1"/>
      <w:numFmt w:val="bullet"/>
      <w:lvlText w:val=""/>
      <w:lvlJc w:val="left"/>
      <w:pPr>
        <w:ind w:left="4356" w:hanging="360"/>
      </w:pPr>
      <w:rPr>
        <w:rFonts w:ascii="Wingdings" w:hAnsi="Wingdings" w:hint="default"/>
      </w:rPr>
    </w:lvl>
    <w:lvl w:ilvl="6" w:tplc="7BD03CE2" w:tentative="1">
      <w:start w:val="1"/>
      <w:numFmt w:val="bullet"/>
      <w:lvlText w:val=""/>
      <w:lvlJc w:val="left"/>
      <w:pPr>
        <w:ind w:left="5076" w:hanging="360"/>
      </w:pPr>
      <w:rPr>
        <w:rFonts w:ascii="Symbol" w:hAnsi="Symbol" w:hint="default"/>
      </w:rPr>
    </w:lvl>
    <w:lvl w:ilvl="7" w:tplc="2FAA0B1C" w:tentative="1">
      <w:start w:val="1"/>
      <w:numFmt w:val="bullet"/>
      <w:lvlText w:val="o"/>
      <w:lvlJc w:val="left"/>
      <w:pPr>
        <w:ind w:left="5796" w:hanging="360"/>
      </w:pPr>
      <w:rPr>
        <w:rFonts w:ascii="Courier New" w:hAnsi="Courier New" w:cs="Courier New" w:hint="default"/>
      </w:rPr>
    </w:lvl>
    <w:lvl w:ilvl="8" w:tplc="A1E440DA" w:tentative="1">
      <w:start w:val="1"/>
      <w:numFmt w:val="bullet"/>
      <w:lvlText w:val=""/>
      <w:lvlJc w:val="left"/>
      <w:pPr>
        <w:ind w:left="6516" w:hanging="360"/>
      </w:pPr>
      <w:rPr>
        <w:rFonts w:ascii="Wingdings" w:hAnsi="Wingdings" w:hint="default"/>
      </w:rPr>
    </w:lvl>
  </w:abstractNum>
  <w:abstractNum w:abstractNumId="12" w15:restartNumberingAfterBreak="0">
    <w:nsid w:val="32B04F65"/>
    <w:multiLevelType w:val="hybridMultilevel"/>
    <w:tmpl w:val="4092792C"/>
    <w:lvl w:ilvl="0" w:tplc="9216FDBE">
      <w:start w:val="1"/>
      <w:numFmt w:val="bullet"/>
      <w:lvlText w:val=""/>
      <w:lvlJc w:val="left"/>
      <w:pPr>
        <w:ind w:left="720" w:hanging="360"/>
      </w:pPr>
      <w:rPr>
        <w:rFonts w:ascii="Symbol" w:hAnsi="Symbol" w:hint="default"/>
      </w:rPr>
    </w:lvl>
    <w:lvl w:ilvl="1" w:tplc="1A163804" w:tentative="1">
      <w:start w:val="1"/>
      <w:numFmt w:val="bullet"/>
      <w:lvlText w:val="o"/>
      <w:lvlJc w:val="left"/>
      <w:pPr>
        <w:ind w:left="1440" w:hanging="360"/>
      </w:pPr>
      <w:rPr>
        <w:rFonts w:ascii="Courier New" w:hAnsi="Courier New" w:cs="Courier New" w:hint="default"/>
      </w:rPr>
    </w:lvl>
    <w:lvl w:ilvl="2" w:tplc="7666ACA0" w:tentative="1">
      <w:start w:val="1"/>
      <w:numFmt w:val="bullet"/>
      <w:lvlText w:val=""/>
      <w:lvlJc w:val="left"/>
      <w:pPr>
        <w:ind w:left="2160" w:hanging="360"/>
      </w:pPr>
      <w:rPr>
        <w:rFonts w:ascii="Wingdings" w:hAnsi="Wingdings" w:hint="default"/>
      </w:rPr>
    </w:lvl>
    <w:lvl w:ilvl="3" w:tplc="E25698B2" w:tentative="1">
      <w:start w:val="1"/>
      <w:numFmt w:val="bullet"/>
      <w:lvlText w:val=""/>
      <w:lvlJc w:val="left"/>
      <w:pPr>
        <w:ind w:left="2880" w:hanging="360"/>
      </w:pPr>
      <w:rPr>
        <w:rFonts w:ascii="Symbol" w:hAnsi="Symbol" w:hint="default"/>
      </w:rPr>
    </w:lvl>
    <w:lvl w:ilvl="4" w:tplc="8B18ADA2" w:tentative="1">
      <w:start w:val="1"/>
      <w:numFmt w:val="bullet"/>
      <w:lvlText w:val="o"/>
      <w:lvlJc w:val="left"/>
      <w:pPr>
        <w:ind w:left="3600" w:hanging="360"/>
      </w:pPr>
      <w:rPr>
        <w:rFonts w:ascii="Courier New" w:hAnsi="Courier New" w:cs="Courier New" w:hint="default"/>
      </w:rPr>
    </w:lvl>
    <w:lvl w:ilvl="5" w:tplc="AA18C978" w:tentative="1">
      <w:start w:val="1"/>
      <w:numFmt w:val="bullet"/>
      <w:lvlText w:val=""/>
      <w:lvlJc w:val="left"/>
      <w:pPr>
        <w:ind w:left="4320" w:hanging="360"/>
      </w:pPr>
      <w:rPr>
        <w:rFonts w:ascii="Wingdings" w:hAnsi="Wingdings" w:hint="default"/>
      </w:rPr>
    </w:lvl>
    <w:lvl w:ilvl="6" w:tplc="8C88B5DA" w:tentative="1">
      <w:start w:val="1"/>
      <w:numFmt w:val="bullet"/>
      <w:lvlText w:val=""/>
      <w:lvlJc w:val="left"/>
      <w:pPr>
        <w:ind w:left="5040" w:hanging="360"/>
      </w:pPr>
      <w:rPr>
        <w:rFonts w:ascii="Symbol" w:hAnsi="Symbol" w:hint="default"/>
      </w:rPr>
    </w:lvl>
    <w:lvl w:ilvl="7" w:tplc="F76EED34" w:tentative="1">
      <w:start w:val="1"/>
      <w:numFmt w:val="bullet"/>
      <w:lvlText w:val="o"/>
      <w:lvlJc w:val="left"/>
      <w:pPr>
        <w:ind w:left="5760" w:hanging="360"/>
      </w:pPr>
      <w:rPr>
        <w:rFonts w:ascii="Courier New" w:hAnsi="Courier New" w:cs="Courier New" w:hint="default"/>
      </w:rPr>
    </w:lvl>
    <w:lvl w:ilvl="8" w:tplc="A4C83CC6" w:tentative="1">
      <w:start w:val="1"/>
      <w:numFmt w:val="bullet"/>
      <w:lvlText w:val=""/>
      <w:lvlJc w:val="left"/>
      <w:pPr>
        <w:ind w:left="6480" w:hanging="360"/>
      </w:pPr>
      <w:rPr>
        <w:rFonts w:ascii="Wingdings" w:hAnsi="Wingdings" w:hint="default"/>
      </w:rPr>
    </w:lvl>
  </w:abstractNum>
  <w:abstractNum w:abstractNumId="13" w15:restartNumberingAfterBreak="0">
    <w:nsid w:val="32FF1155"/>
    <w:multiLevelType w:val="hybridMultilevel"/>
    <w:tmpl w:val="FC54E730"/>
    <w:lvl w:ilvl="0" w:tplc="82C0659C">
      <w:start w:val="1"/>
      <w:numFmt w:val="bullet"/>
      <w:lvlText w:val=""/>
      <w:lvlJc w:val="left"/>
      <w:pPr>
        <w:ind w:left="720" w:hanging="360"/>
      </w:pPr>
      <w:rPr>
        <w:rFonts w:ascii="Symbol" w:hAnsi="Symbol" w:hint="default"/>
      </w:rPr>
    </w:lvl>
    <w:lvl w:ilvl="1" w:tplc="72EC4B26" w:tentative="1">
      <w:start w:val="1"/>
      <w:numFmt w:val="bullet"/>
      <w:lvlText w:val="o"/>
      <w:lvlJc w:val="left"/>
      <w:pPr>
        <w:ind w:left="1440" w:hanging="360"/>
      </w:pPr>
      <w:rPr>
        <w:rFonts w:ascii="Courier New" w:hAnsi="Courier New" w:cs="Courier New" w:hint="default"/>
      </w:rPr>
    </w:lvl>
    <w:lvl w:ilvl="2" w:tplc="5CB8879C" w:tentative="1">
      <w:start w:val="1"/>
      <w:numFmt w:val="bullet"/>
      <w:lvlText w:val=""/>
      <w:lvlJc w:val="left"/>
      <w:pPr>
        <w:ind w:left="2160" w:hanging="360"/>
      </w:pPr>
      <w:rPr>
        <w:rFonts w:ascii="Wingdings" w:hAnsi="Wingdings" w:hint="default"/>
      </w:rPr>
    </w:lvl>
    <w:lvl w:ilvl="3" w:tplc="09264C0C" w:tentative="1">
      <w:start w:val="1"/>
      <w:numFmt w:val="bullet"/>
      <w:lvlText w:val=""/>
      <w:lvlJc w:val="left"/>
      <w:pPr>
        <w:ind w:left="2880" w:hanging="360"/>
      </w:pPr>
      <w:rPr>
        <w:rFonts w:ascii="Symbol" w:hAnsi="Symbol" w:hint="default"/>
      </w:rPr>
    </w:lvl>
    <w:lvl w:ilvl="4" w:tplc="C80E6918" w:tentative="1">
      <w:start w:val="1"/>
      <w:numFmt w:val="bullet"/>
      <w:lvlText w:val="o"/>
      <w:lvlJc w:val="left"/>
      <w:pPr>
        <w:ind w:left="3600" w:hanging="360"/>
      </w:pPr>
      <w:rPr>
        <w:rFonts w:ascii="Courier New" w:hAnsi="Courier New" w:cs="Courier New" w:hint="default"/>
      </w:rPr>
    </w:lvl>
    <w:lvl w:ilvl="5" w:tplc="21F40BBA" w:tentative="1">
      <w:start w:val="1"/>
      <w:numFmt w:val="bullet"/>
      <w:lvlText w:val=""/>
      <w:lvlJc w:val="left"/>
      <w:pPr>
        <w:ind w:left="4320" w:hanging="360"/>
      </w:pPr>
      <w:rPr>
        <w:rFonts w:ascii="Wingdings" w:hAnsi="Wingdings" w:hint="default"/>
      </w:rPr>
    </w:lvl>
    <w:lvl w:ilvl="6" w:tplc="3A5AF078" w:tentative="1">
      <w:start w:val="1"/>
      <w:numFmt w:val="bullet"/>
      <w:lvlText w:val=""/>
      <w:lvlJc w:val="left"/>
      <w:pPr>
        <w:ind w:left="5040" w:hanging="360"/>
      </w:pPr>
      <w:rPr>
        <w:rFonts w:ascii="Symbol" w:hAnsi="Symbol" w:hint="default"/>
      </w:rPr>
    </w:lvl>
    <w:lvl w:ilvl="7" w:tplc="CD7830EA" w:tentative="1">
      <w:start w:val="1"/>
      <w:numFmt w:val="bullet"/>
      <w:lvlText w:val="o"/>
      <w:lvlJc w:val="left"/>
      <w:pPr>
        <w:ind w:left="5760" w:hanging="360"/>
      </w:pPr>
      <w:rPr>
        <w:rFonts w:ascii="Courier New" w:hAnsi="Courier New" w:cs="Courier New" w:hint="default"/>
      </w:rPr>
    </w:lvl>
    <w:lvl w:ilvl="8" w:tplc="DC92834C" w:tentative="1">
      <w:start w:val="1"/>
      <w:numFmt w:val="bullet"/>
      <w:lvlText w:val=""/>
      <w:lvlJc w:val="left"/>
      <w:pPr>
        <w:ind w:left="6480" w:hanging="360"/>
      </w:pPr>
      <w:rPr>
        <w:rFonts w:ascii="Wingdings" w:hAnsi="Wingdings" w:hint="default"/>
      </w:rPr>
    </w:lvl>
  </w:abstractNum>
  <w:abstractNum w:abstractNumId="14"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DA85C07"/>
    <w:multiLevelType w:val="hybridMultilevel"/>
    <w:tmpl w:val="6DD2760C"/>
    <w:lvl w:ilvl="0" w:tplc="57C2102E">
      <w:start w:val="1"/>
      <w:numFmt w:val="bullet"/>
      <w:lvlText w:val=""/>
      <w:lvlJc w:val="left"/>
      <w:pPr>
        <w:ind w:left="720" w:hanging="360"/>
      </w:pPr>
      <w:rPr>
        <w:rFonts w:ascii="Symbol" w:hAnsi="Symbol" w:hint="default"/>
      </w:rPr>
    </w:lvl>
    <w:lvl w:ilvl="1" w:tplc="0DD4BD28" w:tentative="1">
      <w:start w:val="1"/>
      <w:numFmt w:val="bullet"/>
      <w:lvlText w:val="o"/>
      <w:lvlJc w:val="left"/>
      <w:pPr>
        <w:ind w:left="1440" w:hanging="360"/>
      </w:pPr>
      <w:rPr>
        <w:rFonts w:ascii="Courier New" w:hAnsi="Courier New" w:cs="Courier New" w:hint="default"/>
      </w:rPr>
    </w:lvl>
    <w:lvl w:ilvl="2" w:tplc="33D257B6" w:tentative="1">
      <w:start w:val="1"/>
      <w:numFmt w:val="bullet"/>
      <w:lvlText w:val=""/>
      <w:lvlJc w:val="left"/>
      <w:pPr>
        <w:ind w:left="2160" w:hanging="360"/>
      </w:pPr>
      <w:rPr>
        <w:rFonts w:ascii="Wingdings" w:hAnsi="Wingdings" w:hint="default"/>
      </w:rPr>
    </w:lvl>
    <w:lvl w:ilvl="3" w:tplc="66A67350" w:tentative="1">
      <w:start w:val="1"/>
      <w:numFmt w:val="bullet"/>
      <w:lvlText w:val=""/>
      <w:lvlJc w:val="left"/>
      <w:pPr>
        <w:ind w:left="2880" w:hanging="360"/>
      </w:pPr>
      <w:rPr>
        <w:rFonts w:ascii="Symbol" w:hAnsi="Symbol" w:hint="default"/>
      </w:rPr>
    </w:lvl>
    <w:lvl w:ilvl="4" w:tplc="351CF4C4" w:tentative="1">
      <w:start w:val="1"/>
      <w:numFmt w:val="bullet"/>
      <w:lvlText w:val="o"/>
      <w:lvlJc w:val="left"/>
      <w:pPr>
        <w:ind w:left="3600" w:hanging="360"/>
      </w:pPr>
      <w:rPr>
        <w:rFonts w:ascii="Courier New" w:hAnsi="Courier New" w:cs="Courier New" w:hint="default"/>
      </w:rPr>
    </w:lvl>
    <w:lvl w:ilvl="5" w:tplc="91E6C076" w:tentative="1">
      <w:start w:val="1"/>
      <w:numFmt w:val="bullet"/>
      <w:lvlText w:val=""/>
      <w:lvlJc w:val="left"/>
      <w:pPr>
        <w:ind w:left="4320" w:hanging="360"/>
      </w:pPr>
      <w:rPr>
        <w:rFonts w:ascii="Wingdings" w:hAnsi="Wingdings" w:hint="default"/>
      </w:rPr>
    </w:lvl>
    <w:lvl w:ilvl="6" w:tplc="FE0E14D4" w:tentative="1">
      <w:start w:val="1"/>
      <w:numFmt w:val="bullet"/>
      <w:lvlText w:val=""/>
      <w:lvlJc w:val="left"/>
      <w:pPr>
        <w:ind w:left="5040" w:hanging="360"/>
      </w:pPr>
      <w:rPr>
        <w:rFonts w:ascii="Symbol" w:hAnsi="Symbol" w:hint="default"/>
      </w:rPr>
    </w:lvl>
    <w:lvl w:ilvl="7" w:tplc="595804D8" w:tentative="1">
      <w:start w:val="1"/>
      <w:numFmt w:val="bullet"/>
      <w:lvlText w:val="o"/>
      <w:lvlJc w:val="left"/>
      <w:pPr>
        <w:ind w:left="5760" w:hanging="360"/>
      </w:pPr>
      <w:rPr>
        <w:rFonts w:ascii="Courier New" w:hAnsi="Courier New" w:cs="Courier New" w:hint="default"/>
      </w:rPr>
    </w:lvl>
    <w:lvl w:ilvl="8" w:tplc="31C487B0" w:tentative="1">
      <w:start w:val="1"/>
      <w:numFmt w:val="bullet"/>
      <w:lvlText w:val=""/>
      <w:lvlJc w:val="left"/>
      <w:pPr>
        <w:ind w:left="6480" w:hanging="360"/>
      </w:pPr>
      <w:rPr>
        <w:rFonts w:ascii="Wingdings" w:hAnsi="Wingdings" w:hint="default"/>
      </w:rPr>
    </w:lvl>
  </w:abstractNum>
  <w:abstractNum w:abstractNumId="18"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072360D"/>
    <w:multiLevelType w:val="hybridMultilevel"/>
    <w:tmpl w:val="A95E143E"/>
    <w:lvl w:ilvl="0" w:tplc="10F4DAAE">
      <w:start w:val="1"/>
      <w:numFmt w:val="decimal"/>
      <w:lvlText w:val="%1."/>
      <w:lvlJc w:val="left"/>
      <w:pPr>
        <w:ind w:left="360" w:hanging="360"/>
      </w:pPr>
      <w:rPr>
        <w:rFonts w:hint="default"/>
      </w:rPr>
    </w:lvl>
    <w:lvl w:ilvl="1" w:tplc="C84E14BC" w:tentative="1">
      <w:start w:val="1"/>
      <w:numFmt w:val="lowerLetter"/>
      <w:lvlText w:val="%2."/>
      <w:lvlJc w:val="left"/>
      <w:pPr>
        <w:ind w:left="1080" w:hanging="360"/>
      </w:pPr>
    </w:lvl>
    <w:lvl w:ilvl="2" w:tplc="B2889FE4" w:tentative="1">
      <w:start w:val="1"/>
      <w:numFmt w:val="lowerRoman"/>
      <w:lvlText w:val="%3."/>
      <w:lvlJc w:val="right"/>
      <w:pPr>
        <w:ind w:left="1800" w:hanging="180"/>
      </w:pPr>
    </w:lvl>
    <w:lvl w:ilvl="3" w:tplc="8EDC0D84" w:tentative="1">
      <w:start w:val="1"/>
      <w:numFmt w:val="decimal"/>
      <w:lvlText w:val="%4."/>
      <w:lvlJc w:val="left"/>
      <w:pPr>
        <w:ind w:left="2520" w:hanging="360"/>
      </w:pPr>
    </w:lvl>
    <w:lvl w:ilvl="4" w:tplc="D4B60710" w:tentative="1">
      <w:start w:val="1"/>
      <w:numFmt w:val="lowerLetter"/>
      <w:lvlText w:val="%5."/>
      <w:lvlJc w:val="left"/>
      <w:pPr>
        <w:ind w:left="3240" w:hanging="360"/>
      </w:pPr>
    </w:lvl>
    <w:lvl w:ilvl="5" w:tplc="531E240E" w:tentative="1">
      <w:start w:val="1"/>
      <w:numFmt w:val="lowerRoman"/>
      <w:lvlText w:val="%6."/>
      <w:lvlJc w:val="right"/>
      <w:pPr>
        <w:ind w:left="3960" w:hanging="180"/>
      </w:pPr>
    </w:lvl>
    <w:lvl w:ilvl="6" w:tplc="AAF28094" w:tentative="1">
      <w:start w:val="1"/>
      <w:numFmt w:val="decimal"/>
      <w:lvlText w:val="%7."/>
      <w:lvlJc w:val="left"/>
      <w:pPr>
        <w:ind w:left="4680" w:hanging="360"/>
      </w:pPr>
    </w:lvl>
    <w:lvl w:ilvl="7" w:tplc="3E46729E" w:tentative="1">
      <w:start w:val="1"/>
      <w:numFmt w:val="lowerLetter"/>
      <w:lvlText w:val="%8."/>
      <w:lvlJc w:val="left"/>
      <w:pPr>
        <w:ind w:left="5400" w:hanging="360"/>
      </w:pPr>
    </w:lvl>
    <w:lvl w:ilvl="8" w:tplc="AC4EA620" w:tentative="1">
      <w:start w:val="1"/>
      <w:numFmt w:val="lowerRoman"/>
      <w:lvlText w:val="%9."/>
      <w:lvlJc w:val="right"/>
      <w:pPr>
        <w:ind w:left="6120" w:hanging="180"/>
      </w:pPr>
    </w:lvl>
  </w:abstractNum>
  <w:abstractNum w:abstractNumId="20" w15:restartNumberingAfterBreak="0">
    <w:nsid w:val="64D76A99"/>
    <w:multiLevelType w:val="hybridMultilevel"/>
    <w:tmpl w:val="9C04C066"/>
    <w:lvl w:ilvl="0" w:tplc="64CE9684">
      <w:start w:val="1"/>
      <w:numFmt w:val="bullet"/>
      <w:lvlText w:val=""/>
      <w:lvlJc w:val="left"/>
      <w:pPr>
        <w:ind w:left="720" w:hanging="360"/>
      </w:pPr>
      <w:rPr>
        <w:rFonts w:ascii="Symbol" w:hAnsi="Symbol" w:hint="default"/>
      </w:rPr>
    </w:lvl>
    <w:lvl w:ilvl="1" w:tplc="C80CF314" w:tentative="1">
      <w:start w:val="1"/>
      <w:numFmt w:val="bullet"/>
      <w:lvlText w:val="o"/>
      <w:lvlJc w:val="left"/>
      <w:pPr>
        <w:ind w:left="1440" w:hanging="360"/>
      </w:pPr>
      <w:rPr>
        <w:rFonts w:ascii="Courier New" w:hAnsi="Courier New" w:cs="Courier New" w:hint="default"/>
      </w:rPr>
    </w:lvl>
    <w:lvl w:ilvl="2" w:tplc="E3C22BCA" w:tentative="1">
      <w:start w:val="1"/>
      <w:numFmt w:val="bullet"/>
      <w:lvlText w:val=""/>
      <w:lvlJc w:val="left"/>
      <w:pPr>
        <w:ind w:left="2160" w:hanging="360"/>
      </w:pPr>
      <w:rPr>
        <w:rFonts w:ascii="Wingdings" w:hAnsi="Wingdings" w:hint="default"/>
      </w:rPr>
    </w:lvl>
    <w:lvl w:ilvl="3" w:tplc="2C40EC0C" w:tentative="1">
      <w:start w:val="1"/>
      <w:numFmt w:val="bullet"/>
      <w:lvlText w:val=""/>
      <w:lvlJc w:val="left"/>
      <w:pPr>
        <w:ind w:left="2880" w:hanging="360"/>
      </w:pPr>
      <w:rPr>
        <w:rFonts w:ascii="Symbol" w:hAnsi="Symbol" w:hint="default"/>
      </w:rPr>
    </w:lvl>
    <w:lvl w:ilvl="4" w:tplc="2B5029EC" w:tentative="1">
      <w:start w:val="1"/>
      <w:numFmt w:val="bullet"/>
      <w:lvlText w:val="o"/>
      <w:lvlJc w:val="left"/>
      <w:pPr>
        <w:ind w:left="3600" w:hanging="360"/>
      </w:pPr>
      <w:rPr>
        <w:rFonts w:ascii="Courier New" w:hAnsi="Courier New" w:cs="Courier New" w:hint="default"/>
      </w:rPr>
    </w:lvl>
    <w:lvl w:ilvl="5" w:tplc="A692C364" w:tentative="1">
      <w:start w:val="1"/>
      <w:numFmt w:val="bullet"/>
      <w:lvlText w:val=""/>
      <w:lvlJc w:val="left"/>
      <w:pPr>
        <w:ind w:left="4320" w:hanging="360"/>
      </w:pPr>
      <w:rPr>
        <w:rFonts w:ascii="Wingdings" w:hAnsi="Wingdings" w:hint="default"/>
      </w:rPr>
    </w:lvl>
    <w:lvl w:ilvl="6" w:tplc="4DC88156" w:tentative="1">
      <w:start w:val="1"/>
      <w:numFmt w:val="bullet"/>
      <w:lvlText w:val=""/>
      <w:lvlJc w:val="left"/>
      <w:pPr>
        <w:ind w:left="5040" w:hanging="360"/>
      </w:pPr>
      <w:rPr>
        <w:rFonts w:ascii="Symbol" w:hAnsi="Symbol" w:hint="default"/>
      </w:rPr>
    </w:lvl>
    <w:lvl w:ilvl="7" w:tplc="4244A548" w:tentative="1">
      <w:start w:val="1"/>
      <w:numFmt w:val="bullet"/>
      <w:lvlText w:val="o"/>
      <w:lvlJc w:val="left"/>
      <w:pPr>
        <w:ind w:left="5760" w:hanging="360"/>
      </w:pPr>
      <w:rPr>
        <w:rFonts w:ascii="Courier New" w:hAnsi="Courier New" w:cs="Courier New" w:hint="default"/>
      </w:rPr>
    </w:lvl>
    <w:lvl w:ilvl="8" w:tplc="28DE5074"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6"/>
  </w:num>
  <w:num w:numId="4">
    <w:abstractNumId w:val="17"/>
  </w:num>
  <w:num w:numId="5">
    <w:abstractNumId w:val="11"/>
  </w:num>
  <w:num w:numId="6">
    <w:abstractNumId w:val="1"/>
  </w:num>
  <w:num w:numId="7">
    <w:abstractNumId w:val="13"/>
  </w:num>
  <w:num w:numId="8">
    <w:abstractNumId w:val="8"/>
  </w:num>
  <w:num w:numId="9">
    <w:abstractNumId w:val="20"/>
  </w:num>
  <w:num w:numId="10">
    <w:abstractNumId w:val="7"/>
  </w:num>
  <w:num w:numId="11">
    <w:abstractNumId w:val="19"/>
  </w:num>
  <w:num w:numId="12">
    <w:abstractNumId w:val="3"/>
  </w:num>
  <w:num w:numId="13">
    <w:abstractNumId w:val="10"/>
  </w:num>
  <w:num w:numId="14">
    <w:abstractNumId w:val="4"/>
  </w:num>
  <w:num w:numId="15">
    <w:abstractNumId w:val="9"/>
  </w:num>
  <w:num w:numId="16">
    <w:abstractNumId w:val="16"/>
  </w:num>
  <w:num w:numId="17">
    <w:abstractNumId w:val="15"/>
  </w:num>
  <w:num w:numId="18">
    <w:abstractNumId w:val="18"/>
  </w:num>
  <w:num w:numId="19">
    <w:abstractNumId w:val="14"/>
  </w:num>
  <w:num w:numId="20">
    <w:abstractNumId w:val="5"/>
  </w:num>
  <w:num w:numId="2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135E8"/>
    <w:rsid w:val="00015344"/>
    <w:rsid w:val="00043D0B"/>
    <w:rsid w:val="0005531E"/>
    <w:rsid w:val="000C0374"/>
    <w:rsid w:val="001439E8"/>
    <w:rsid w:val="00145D08"/>
    <w:rsid w:val="0019091B"/>
    <w:rsid w:val="001A5BAE"/>
    <w:rsid w:val="001B7356"/>
    <w:rsid w:val="001D799C"/>
    <w:rsid w:val="001E5E3F"/>
    <w:rsid w:val="00284025"/>
    <w:rsid w:val="002F6A89"/>
    <w:rsid w:val="003009CE"/>
    <w:rsid w:val="003666AB"/>
    <w:rsid w:val="003B64D7"/>
    <w:rsid w:val="003E6FFB"/>
    <w:rsid w:val="004570E3"/>
    <w:rsid w:val="0046604B"/>
    <w:rsid w:val="004A2816"/>
    <w:rsid w:val="004A4871"/>
    <w:rsid w:val="004C2633"/>
    <w:rsid w:val="00506CB7"/>
    <w:rsid w:val="005175F5"/>
    <w:rsid w:val="0056794C"/>
    <w:rsid w:val="005C5B64"/>
    <w:rsid w:val="005E695C"/>
    <w:rsid w:val="00610796"/>
    <w:rsid w:val="00633795"/>
    <w:rsid w:val="00637772"/>
    <w:rsid w:val="00681EF7"/>
    <w:rsid w:val="00695865"/>
    <w:rsid w:val="00765322"/>
    <w:rsid w:val="007871A2"/>
    <w:rsid w:val="007C729C"/>
    <w:rsid w:val="007D248E"/>
    <w:rsid w:val="008D7464"/>
    <w:rsid w:val="00927D94"/>
    <w:rsid w:val="00927DFD"/>
    <w:rsid w:val="0094688C"/>
    <w:rsid w:val="00954144"/>
    <w:rsid w:val="00965B9E"/>
    <w:rsid w:val="009A661B"/>
    <w:rsid w:val="009C00F4"/>
    <w:rsid w:val="009E4696"/>
    <w:rsid w:val="00A03E10"/>
    <w:rsid w:val="00A252EB"/>
    <w:rsid w:val="00A51A99"/>
    <w:rsid w:val="00A8069F"/>
    <w:rsid w:val="00A80EBD"/>
    <w:rsid w:val="00AC3ED9"/>
    <w:rsid w:val="00AC7F64"/>
    <w:rsid w:val="00AE39F6"/>
    <w:rsid w:val="00AF75DA"/>
    <w:rsid w:val="00B14523"/>
    <w:rsid w:val="00B14750"/>
    <w:rsid w:val="00C56904"/>
    <w:rsid w:val="00C57DF7"/>
    <w:rsid w:val="00CA5F69"/>
    <w:rsid w:val="00CC73D8"/>
    <w:rsid w:val="00D0415A"/>
    <w:rsid w:val="00D061B8"/>
    <w:rsid w:val="00D152D3"/>
    <w:rsid w:val="00D21985"/>
    <w:rsid w:val="00D23A15"/>
    <w:rsid w:val="00D34FF6"/>
    <w:rsid w:val="00D41277"/>
    <w:rsid w:val="00D768FC"/>
    <w:rsid w:val="00D90E93"/>
    <w:rsid w:val="00DB1977"/>
    <w:rsid w:val="00DE7873"/>
    <w:rsid w:val="00EB062A"/>
    <w:rsid w:val="00EC486C"/>
    <w:rsid w:val="00ED5D09"/>
    <w:rsid w:val="00F27DD4"/>
    <w:rsid w:val="00F30BAC"/>
    <w:rsid w:val="00FA01BA"/>
    <w:rsid w:val="00FB364E"/>
    <w:rsid w:val="00FE29AA"/>
    <w:rsid w:val="00FF7B8B"/>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F90F4"/>
  <w15:docId w15:val="{5688575E-B6D5-47D3-A36E-8ECF3ECF5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69F"/>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A8069F"/>
    <w:rPr>
      <w:sz w:val="16"/>
      <w:szCs w:val="16"/>
      <w:lang w:val="en-US"/>
    </w:rPr>
  </w:style>
  <w:style w:type="paragraph" w:styleId="CommentText">
    <w:name w:val="annotation text"/>
    <w:basedOn w:val="Normal"/>
    <w:link w:val="CommentTextChar"/>
    <w:uiPriority w:val="99"/>
    <w:unhideWhenUsed/>
    <w:rsid w:val="00A8069F"/>
    <w:rPr>
      <w:sz w:val="20"/>
      <w:szCs w:val="20"/>
      <w:lang w:val="en-US"/>
    </w:rPr>
  </w:style>
  <w:style w:type="character" w:customStyle="1" w:styleId="CommentTextChar">
    <w:name w:val="Comment Text Char"/>
    <w:link w:val="CommentText"/>
    <w:uiPriority w:val="99"/>
    <w:rsid w:val="00A8069F"/>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612AC7"/>
    <w:pPr>
      <w:spacing w:line="240" w:lineRule="auto"/>
      <w:ind w:left="720"/>
      <w:contextualSpacing/>
    </w:pPr>
  </w:style>
  <w:style w:type="paragraph" w:styleId="Revision">
    <w:name w:val="Revision"/>
    <w:hidden/>
    <w:uiPriority w:val="99"/>
    <w:semiHidden/>
    <w:rsid w:val="00A252EB"/>
    <w:rPr>
      <w:sz w:val="22"/>
      <w:szCs w:val="22"/>
      <w:lang w:val="en-GB" w:eastAsia="en-US"/>
    </w:rPr>
  </w:style>
  <w:style w:type="character" w:customStyle="1" w:styleId="MenoPendente1">
    <w:name w:val="Menção Pendente1"/>
    <w:basedOn w:val="DefaultParagraphFont"/>
    <w:uiPriority w:val="99"/>
    <w:semiHidden/>
    <w:unhideWhenUsed/>
    <w:rsid w:val="00D21985"/>
    <w:rPr>
      <w:color w:val="808080"/>
      <w:shd w:val="clear" w:color="auto" w:fill="E6E6E6"/>
    </w:rPr>
  </w:style>
  <w:style w:type="character" w:styleId="FollowedHyperlink">
    <w:name w:val="FollowedHyperlink"/>
    <w:basedOn w:val="DefaultParagraphFont"/>
    <w:uiPriority w:val="99"/>
    <w:semiHidden/>
    <w:unhideWhenUsed/>
    <w:rsid w:val="00506C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475611">
      <w:bodyDiv w:val="1"/>
      <w:marLeft w:val="0"/>
      <w:marRight w:val="0"/>
      <w:marTop w:val="0"/>
      <w:marBottom w:val="0"/>
      <w:divBdr>
        <w:top w:val="none" w:sz="0" w:space="0" w:color="auto"/>
        <w:left w:val="none" w:sz="0" w:space="0" w:color="auto"/>
        <w:bottom w:val="none" w:sz="0" w:space="0" w:color="auto"/>
        <w:right w:val="none" w:sz="0" w:space="0" w:color="auto"/>
      </w:divBdr>
    </w:div>
    <w:div w:id="1577473948">
      <w:bodyDiv w:val="1"/>
      <w:marLeft w:val="0"/>
      <w:marRight w:val="0"/>
      <w:marTop w:val="0"/>
      <w:marBottom w:val="0"/>
      <w:divBdr>
        <w:top w:val="none" w:sz="0" w:space="0" w:color="auto"/>
        <w:left w:val="none" w:sz="0" w:space="0" w:color="auto"/>
        <w:bottom w:val="none" w:sz="0" w:space="0" w:color="auto"/>
        <w:right w:val="none" w:sz="0" w:space="0" w:color="auto"/>
      </w:divBdr>
    </w:div>
    <w:div w:id="166759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7/03/how-to-gain-employee-buy-in-when-implementing-cybersecurity-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statement-of-acceptance-of-isms-documents/"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81B16-79B2-4717-9238-B2D365845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321</Words>
  <Characters>1833</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Statement of Acceptance of ISMS Documents</vt:lpstr>
      <vt:lpstr>Statement of Acceptance of ISMS Documents</vt:lpstr>
      <vt:lpstr>Statement of Acceptance of ISMS Documents</vt:lpstr>
    </vt:vector>
  </TitlesOfParts>
  <Company>Advisera Expert Solutions Ltd</Company>
  <LinksUpToDate>false</LinksUpToDate>
  <CharactersWithSpaces>2150</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Acceptance of ISMS Documents</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2022-06-14T21:46:00Z</dcterms:created>
  <dcterms:modified xsi:type="dcterms:W3CDTF">2022-06-15T08:43:00Z</dcterms:modified>
</cp:coreProperties>
</file>